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8"/>
          <w:szCs w:val="48"/>
        </w:rPr>
      </w:pPr>
    </w:p>
    <w:p>
      <w:pPr>
        <w:jc w:val="center"/>
        <w:rPr>
          <w:rFonts w:ascii="宋体" w:hAnsi="宋体" w:eastAsia="宋体" w:cs="宋体"/>
          <w:sz w:val="48"/>
          <w:szCs w:val="48"/>
        </w:rPr>
      </w:pPr>
    </w:p>
    <w:p>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四川文理学院</w:t>
      </w:r>
    </w:p>
    <w:p>
      <w:pPr>
        <w:spacing w:line="360" w:lineRule="auto"/>
        <w:jc w:val="center"/>
        <w:rPr>
          <w:rFonts w:ascii="宋体" w:hAnsi="宋体" w:eastAsia="宋体" w:cs="宋体"/>
          <w:b/>
          <w:bCs/>
          <w:sz w:val="48"/>
          <w:szCs w:val="48"/>
        </w:rPr>
      </w:pPr>
    </w:p>
    <w:p>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2018年招标代理机构比选文件</w:t>
      </w:r>
    </w:p>
    <w:p>
      <w:pPr>
        <w:spacing w:line="480" w:lineRule="auto"/>
        <w:jc w:val="center"/>
        <w:rPr>
          <w:rFonts w:ascii="宋体" w:hAnsi="宋体" w:eastAsia="宋体" w:cs="宋体"/>
          <w:b/>
          <w:bCs/>
          <w:sz w:val="48"/>
          <w:szCs w:val="48"/>
        </w:rPr>
      </w:pPr>
    </w:p>
    <w:p>
      <w:pPr>
        <w:spacing w:line="480" w:lineRule="auto"/>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b/>
          <w:bCs/>
          <w:sz w:val="48"/>
          <w:szCs w:val="48"/>
        </w:rPr>
      </w:pPr>
      <w:r>
        <w:rPr>
          <w:rFonts w:hint="eastAsia" w:ascii="宋体" w:hAnsi="宋体" w:eastAsia="宋体" w:cs="宋体"/>
          <w:b/>
          <w:bCs/>
          <w:sz w:val="48"/>
          <w:szCs w:val="48"/>
        </w:rPr>
        <w:t>比选邀请人：四川文理学院</w:t>
      </w:r>
    </w:p>
    <w:p>
      <w:pPr>
        <w:jc w:val="center"/>
        <w:rPr>
          <w:rFonts w:ascii="宋体" w:hAnsi="宋体" w:eastAsia="宋体" w:cs="宋体"/>
          <w:b/>
          <w:bCs/>
          <w:sz w:val="48"/>
          <w:szCs w:val="48"/>
        </w:rPr>
      </w:pPr>
      <w:r>
        <w:rPr>
          <w:rFonts w:hint="eastAsia" w:ascii="宋体" w:hAnsi="宋体" w:eastAsia="宋体" w:cs="宋体"/>
          <w:b/>
          <w:bCs/>
          <w:sz w:val="48"/>
          <w:szCs w:val="48"/>
        </w:rPr>
        <w:t>二〇一八年一月</w:t>
      </w:r>
      <w:r>
        <w:rPr>
          <w:rFonts w:hint="eastAsia" w:ascii="宋体" w:hAnsi="宋体" w:eastAsia="宋体" w:cs="宋体"/>
          <w:sz w:val="48"/>
          <w:szCs w:val="48"/>
        </w:rPr>
        <w:br w:type="page"/>
      </w:r>
    </w:p>
    <w:p>
      <w:pPr>
        <w:jc w:val="center"/>
        <w:rPr>
          <w:rFonts w:ascii="宋体" w:hAnsi="宋体" w:eastAsia="宋体" w:cs="宋体"/>
          <w:b/>
          <w:bCs/>
          <w:sz w:val="36"/>
          <w:szCs w:val="36"/>
        </w:rPr>
      </w:pPr>
      <w:r>
        <w:rPr>
          <w:rFonts w:hint="eastAsia" w:ascii="宋体" w:hAnsi="宋体" w:eastAsia="宋体" w:cs="宋体"/>
          <w:b/>
          <w:bCs/>
          <w:sz w:val="36"/>
          <w:szCs w:val="36"/>
        </w:rPr>
        <w:t>目 录</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委托招标代理项目概况</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招标代理机构比选邀请函</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比选申请书编制要求</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比选申请书格式</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比选申请书提交</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评比</w:t>
      </w:r>
    </w:p>
    <w:p>
      <w:pPr>
        <w:spacing w:line="720" w:lineRule="auto"/>
        <w:jc w:val="lef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720" w:lineRule="auto"/>
        <w:jc w:val="center"/>
        <w:rPr>
          <w:rFonts w:ascii="宋体" w:hAnsi="宋体" w:eastAsia="宋体" w:cs="宋体"/>
          <w:b/>
          <w:bCs/>
          <w:sz w:val="36"/>
          <w:szCs w:val="36"/>
        </w:rPr>
      </w:pPr>
      <w:r>
        <w:rPr>
          <w:rFonts w:hint="eastAsia" w:ascii="宋体" w:hAnsi="宋体" w:eastAsia="宋体" w:cs="宋体"/>
          <w:b/>
          <w:bCs/>
          <w:sz w:val="36"/>
          <w:szCs w:val="36"/>
        </w:rPr>
        <w:t>第一章 委托招标代理项目概况</w:t>
      </w:r>
    </w:p>
    <w:tbl>
      <w:tblPr>
        <w:tblStyle w:val="6"/>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23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2233" w:type="dxa"/>
            <w:vAlign w:val="center"/>
          </w:tcPr>
          <w:p>
            <w:pPr>
              <w:jc w:val="center"/>
              <w:rPr>
                <w:rFonts w:ascii="宋体" w:hAnsi="宋体" w:eastAsia="宋体" w:cs="宋体"/>
                <w:sz w:val="24"/>
              </w:rPr>
            </w:pPr>
            <w:r>
              <w:rPr>
                <w:rFonts w:hint="eastAsia" w:ascii="宋体" w:hAnsi="宋体" w:eastAsia="宋体" w:cs="宋体"/>
                <w:sz w:val="24"/>
              </w:rPr>
              <w:t>内容</w:t>
            </w:r>
          </w:p>
        </w:tc>
        <w:tc>
          <w:tcPr>
            <w:tcW w:w="6120" w:type="dxa"/>
            <w:vAlign w:val="center"/>
          </w:tcPr>
          <w:p>
            <w:pPr>
              <w:jc w:val="center"/>
              <w:rPr>
                <w:rFonts w:ascii="宋体" w:hAnsi="宋体" w:eastAsia="宋体" w:cs="宋体"/>
                <w:sz w:val="24"/>
              </w:rPr>
            </w:pPr>
            <w:r>
              <w:rPr>
                <w:rFonts w:hint="eastAsia" w:ascii="宋体" w:hAnsi="宋体" w:eastAsia="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比选邀请人</w:t>
            </w:r>
          </w:p>
        </w:tc>
        <w:tc>
          <w:tcPr>
            <w:tcW w:w="6120" w:type="dxa"/>
            <w:vAlign w:val="center"/>
          </w:tcPr>
          <w:p>
            <w:pPr>
              <w:jc w:val="left"/>
              <w:rPr>
                <w:rFonts w:ascii="宋体" w:hAnsi="宋体" w:eastAsia="宋体" w:cs="宋体"/>
                <w:sz w:val="24"/>
              </w:rPr>
            </w:pPr>
            <w:r>
              <w:rPr>
                <w:rFonts w:hint="eastAsia" w:ascii="宋体" w:hAnsi="宋体" w:eastAsia="宋体" w:cs="宋体"/>
                <w:sz w:val="24"/>
              </w:rPr>
              <w:t>名称：四川文理学院</w:t>
            </w:r>
          </w:p>
          <w:p>
            <w:pPr>
              <w:jc w:val="left"/>
              <w:rPr>
                <w:rFonts w:ascii="宋体" w:hAnsi="宋体" w:eastAsia="宋体" w:cs="宋体"/>
                <w:sz w:val="24"/>
              </w:rPr>
            </w:pPr>
            <w:r>
              <w:rPr>
                <w:rFonts w:hint="eastAsia" w:ascii="宋体" w:hAnsi="宋体" w:eastAsia="宋体" w:cs="宋体"/>
                <w:sz w:val="24"/>
              </w:rPr>
              <w:t>地址：四川省达州市通川区塔石路中段519号</w:t>
            </w:r>
          </w:p>
          <w:p>
            <w:pPr>
              <w:jc w:val="left"/>
              <w:rPr>
                <w:rFonts w:ascii="宋体" w:hAnsi="宋体" w:eastAsia="宋体" w:cs="宋体"/>
                <w:sz w:val="24"/>
              </w:rPr>
            </w:pPr>
            <w:r>
              <w:rPr>
                <w:rFonts w:hint="eastAsia" w:ascii="宋体" w:hAnsi="宋体" w:eastAsia="宋体" w:cs="宋体"/>
                <w:sz w:val="24"/>
              </w:rPr>
              <w:t>联系人：杨老师</w:t>
            </w:r>
          </w:p>
          <w:p>
            <w:pPr>
              <w:jc w:val="left"/>
              <w:rPr>
                <w:rFonts w:ascii="宋体" w:hAnsi="宋体" w:eastAsia="宋体" w:cs="宋体"/>
                <w:sz w:val="24"/>
              </w:rPr>
            </w:pPr>
            <w:r>
              <w:rPr>
                <w:rFonts w:hint="eastAsia" w:ascii="宋体" w:hAnsi="宋体" w:eastAsia="宋体" w:cs="宋体"/>
                <w:sz w:val="24"/>
              </w:rPr>
              <w:t>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2</w:t>
            </w:r>
          </w:p>
        </w:tc>
        <w:tc>
          <w:tcPr>
            <w:tcW w:w="2233" w:type="dxa"/>
            <w:vAlign w:val="center"/>
          </w:tcPr>
          <w:p>
            <w:pPr>
              <w:jc w:val="center"/>
              <w:rPr>
                <w:rFonts w:ascii="宋体" w:hAnsi="宋体" w:eastAsia="宋体" w:cs="宋体"/>
                <w:sz w:val="24"/>
              </w:rPr>
            </w:pPr>
            <w:r>
              <w:rPr>
                <w:rFonts w:hint="eastAsia" w:ascii="宋体" w:hAnsi="宋体" w:eastAsia="宋体" w:cs="宋体"/>
                <w:sz w:val="24"/>
              </w:rPr>
              <w:t>项目名称</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四川文理学院2018年招标代理机构比选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3</w:t>
            </w:r>
          </w:p>
        </w:tc>
        <w:tc>
          <w:tcPr>
            <w:tcW w:w="2233" w:type="dxa"/>
            <w:vAlign w:val="center"/>
          </w:tcPr>
          <w:p>
            <w:pPr>
              <w:jc w:val="center"/>
              <w:rPr>
                <w:rFonts w:ascii="宋体" w:hAnsi="宋体" w:eastAsia="宋体" w:cs="宋体"/>
                <w:sz w:val="24"/>
              </w:rPr>
            </w:pPr>
            <w:r>
              <w:rPr>
                <w:rFonts w:hint="eastAsia" w:ascii="宋体" w:hAnsi="宋体" w:eastAsia="宋体" w:cs="宋体"/>
                <w:sz w:val="24"/>
              </w:rPr>
              <w:t>项目编号</w:t>
            </w:r>
          </w:p>
        </w:tc>
        <w:tc>
          <w:tcPr>
            <w:tcW w:w="6120" w:type="dxa"/>
            <w:vAlign w:val="center"/>
          </w:tcPr>
          <w:p>
            <w:pPr>
              <w:jc w:val="left"/>
              <w:rPr>
                <w:rFonts w:hint="eastAsia" w:ascii="宋体" w:hAnsi="宋体" w:eastAsia="宋体" w:cs="宋体"/>
                <w:sz w:val="24"/>
                <w:lang w:eastAsia="zh-CN"/>
              </w:rPr>
            </w:pPr>
            <w:r>
              <w:rPr>
                <w:rFonts w:hint="eastAsia" w:ascii="宋体" w:hAnsi="宋体" w:eastAsia="宋体" w:cs="宋体"/>
                <w:sz w:val="24"/>
                <w:lang w:eastAsia="zh-CN"/>
              </w:rPr>
              <w:t>川文理交易中心</w:t>
            </w:r>
            <w:r>
              <w:rPr>
                <w:rFonts w:hint="eastAsia" w:ascii="宋体" w:hAnsi="宋体" w:eastAsia="宋体" w:cs="宋体"/>
                <w:sz w:val="24"/>
                <w:lang w:val="en-US" w:eastAsia="zh-CN"/>
              </w:rPr>
              <w:t>2018X010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4</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招标地点</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5</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招标内容</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四川文理学院2018年建设工程、货物及服务类采购项目招标代理服务。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6</w:t>
            </w:r>
          </w:p>
        </w:tc>
        <w:tc>
          <w:tcPr>
            <w:tcW w:w="2233" w:type="dxa"/>
            <w:vAlign w:val="center"/>
          </w:tcPr>
          <w:p>
            <w:pPr>
              <w:jc w:val="center"/>
              <w:rPr>
                <w:rFonts w:ascii="宋体" w:hAnsi="宋体" w:eastAsia="宋体" w:cs="宋体"/>
                <w:sz w:val="24"/>
              </w:rPr>
            </w:pPr>
            <w:r>
              <w:rPr>
                <w:rFonts w:hint="eastAsia" w:ascii="宋体" w:hAnsi="宋体" w:eastAsia="宋体" w:cs="宋体"/>
                <w:sz w:val="24"/>
              </w:rPr>
              <w:t>服务期限</w:t>
            </w:r>
          </w:p>
        </w:tc>
        <w:tc>
          <w:tcPr>
            <w:tcW w:w="6120" w:type="dxa"/>
            <w:vAlign w:val="center"/>
          </w:tcPr>
          <w:p>
            <w:pPr>
              <w:jc w:val="left"/>
              <w:rPr>
                <w:rFonts w:ascii="宋体" w:hAnsi="宋体" w:eastAsia="宋体" w:cs="宋体"/>
                <w:sz w:val="24"/>
              </w:rPr>
            </w:pPr>
            <w:r>
              <w:rPr>
                <w:rFonts w:hint="eastAsia" w:ascii="宋体" w:hAnsi="宋体" w:eastAsia="宋体" w:cs="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7</w:t>
            </w:r>
          </w:p>
        </w:tc>
        <w:tc>
          <w:tcPr>
            <w:tcW w:w="2233" w:type="dxa"/>
            <w:vAlign w:val="center"/>
          </w:tcPr>
          <w:p>
            <w:pPr>
              <w:jc w:val="center"/>
              <w:rPr>
                <w:rFonts w:ascii="宋体" w:hAnsi="宋体" w:eastAsia="宋体" w:cs="宋体"/>
                <w:sz w:val="24"/>
              </w:rPr>
            </w:pPr>
            <w:r>
              <w:rPr>
                <w:rFonts w:hint="eastAsia" w:ascii="宋体" w:hAnsi="宋体" w:eastAsia="宋体" w:cs="宋体"/>
                <w:sz w:val="24"/>
              </w:rPr>
              <w:t>资金来源</w:t>
            </w:r>
          </w:p>
        </w:tc>
        <w:tc>
          <w:tcPr>
            <w:tcW w:w="6120" w:type="dxa"/>
            <w:vAlign w:val="center"/>
          </w:tcPr>
          <w:p>
            <w:pPr>
              <w:jc w:val="left"/>
              <w:rPr>
                <w:rFonts w:ascii="宋体" w:hAnsi="宋体" w:eastAsia="宋体" w:cs="宋体"/>
                <w:sz w:val="24"/>
              </w:rPr>
            </w:pPr>
            <w:r>
              <w:rPr>
                <w:rFonts w:hint="eastAsia" w:ascii="宋体" w:hAnsi="宋体" w:eastAsia="宋体" w:cs="宋体"/>
                <w:sz w:val="24"/>
              </w:rPr>
              <w:t>财政资金、代管资金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8</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招标方式</w:t>
            </w:r>
          </w:p>
        </w:tc>
        <w:tc>
          <w:tcPr>
            <w:tcW w:w="6120" w:type="dxa"/>
            <w:vAlign w:val="center"/>
          </w:tcPr>
          <w:p>
            <w:pPr>
              <w:jc w:val="left"/>
              <w:rPr>
                <w:rFonts w:ascii="宋体" w:hAnsi="宋体" w:eastAsia="宋体" w:cs="宋体"/>
                <w:sz w:val="24"/>
              </w:rPr>
            </w:pPr>
            <w:r>
              <w:rPr>
                <w:rFonts w:hint="eastAsia" w:ascii="宋体" w:hAnsi="宋体" w:eastAsia="宋体" w:cs="宋体"/>
                <w:sz w:val="24"/>
              </w:rPr>
              <w:t>比选招标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9</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比选申请书份数</w:t>
            </w:r>
          </w:p>
        </w:tc>
        <w:tc>
          <w:tcPr>
            <w:tcW w:w="6120" w:type="dxa"/>
            <w:vAlign w:val="center"/>
          </w:tcPr>
          <w:p>
            <w:pPr>
              <w:jc w:val="left"/>
              <w:rPr>
                <w:rFonts w:ascii="宋体" w:hAnsi="宋体" w:eastAsia="宋体" w:cs="宋体"/>
                <w:sz w:val="24"/>
              </w:rPr>
            </w:pPr>
            <w:r>
              <w:rPr>
                <w:rFonts w:hint="eastAsia" w:ascii="宋体" w:hAnsi="宋体" w:eastAsia="宋体" w:cs="宋体"/>
                <w:sz w:val="24"/>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10</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比选申请书提交地点及截止时间</w:t>
            </w:r>
          </w:p>
        </w:tc>
        <w:tc>
          <w:tcPr>
            <w:tcW w:w="6120" w:type="dxa"/>
            <w:vAlign w:val="center"/>
          </w:tcPr>
          <w:p>
            <w:pPr>
              <w:jc w:val="left"/>
              <w:rPr>
                <w:rFonts w:ascii="宋体" w:hAnsi="宋体" w:eastAsia="宋体" w:cs="宋体"/>
                <w:sz w:val="24"/>
              </w:rPr>
            </w:pPr>
            <w:r>
              <w:rPr>
                <w:rFonts w:hint="eastAsia" w:ascii="宋体" w:hAnsi="宋体" w:eastAsia="宋体" w:cs="宋体"/>
                <w:sz w:val="24"/>
              </w:rPr>
              <w:t>地点：四川文理学院莲湖校区行政楼4018办公室</w:t>
            </w:r>
          </w:p>
          <w:p>
            <w:pPr>
              <w:jc w:val="left"/>
              <w:rPr>
                <w:rFonts w:ascii="宋体" w:hAnsi="宋体" w:eastAsia="宋体" w:cs="宋体"/>
                <w:sz w:val="24"/>
              </w:rPr>
            </w:pPr>
            <w:r>
              <w:rPr>
                <w:rFonts w:hint="eastAsia" w:ascii="宋体" w:hAnsi="宋体" w:eastAsia="宋体" w:cs="宋体"/>
                <w:sz w:val="24"/>
              </w:rPr>
              <w:t>截止时间：2018年2月</w:t>
            </w:r>
            <w:r>
              <w:rPr>
                <w:rFonts w:hint="eastAsia" w:ascii="宋体" w:hAnsi="宋体" w:eastAsia="宋体" w:cs="宋体"/>
                <w:color w:val="000000" w:themeColor="text1"/>
                <w:sz w:val="24"/>
              </w:rPr>
              <w:t>9</w:t>
            </w:r>
            <w:r>
              <w:rPr>
                <w:rFonts w:hint="eastAsia" w:ascii="宋体" w:hAnsi="宋体" w:eastAsia="宋体" w:cs="宋体"/>
                <w:sz w:val="24"/>
              </w:rPr>
              <w:t>日10时（北京时间）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11</w:t>
            </w:r>
          </w:p>
        </w:tc>
        <w:tc>
          <w:tcPr>
            <w:tcW w:w="2233" w:type="dxa"/>
            <w:vAlign w:val="center"/>
          </w:tcPr>
          <w:p>
            <w:pPr>
              <w:jc w:val="center"/>
              <w:rPr>
                <w:rFonts w:ascii="宋体" w:hAnsi="宋体" w:eastAsia="宋体" w:cs="宋体"/>
                <w:sz w:val="24"/>
              </w:rPr>
            </w:pPr>
            <w:r>
              <w:rPr>
                <w:rFonts w:hint="eastAsia" w:ascii="宋体" w:hAnsi="宋体" w:eastAsia="宋体" w:cs="宋体"/>
                <w:sz w:val="24"/>
              </w:rPr>
              <w:t>评审方法</w:t>
            </w:r>
          </w:p>
        </w:tc>
        <w:tc>
          <w:tcPr>
            <w:tcW w:w="6120" w:type="dxa"/>
            <w:vAlign w:val="center"/>
          </w:tcPr>
          <w:p>
            <w:pPr>
              <w:jc w:val="left"/>
              <w:rPr>
                <w:rFonts w:ascii="宋体" w:hAnsi="宋体" w:eastAsia="宋体" w:cs="宋体"/>
                <w:sz w:val="24"/>
              </w:rPr>
            </w:pPr>
            <w:r>
              <w:rPr>
                <w:rFonts w:hint="eastAsia" w:ascii="宋体" w:hAnsi="宋体" w:eastAsia="宋体" w:cs="宋体"/>
                <w:sz w:val="24"/>
              </w:rPr>
              <w:t>综合评分法</w:t>
            </w:r>
          </w:p>
        </w:tc>
      </w:tr>
    </w:tbl>
    <w:p>
      <w:pPr>
        <w:spacing w:line="720" w:lineRule="auto"/>
        <w:jc w:val="center"/>
        <w:rPr>
          <w:rFonts w:ascii="宋体" w:hAnsi="宋体" w:eastAsia="宋体" w:cs="宋体"/>
          <w:b/>
          <w:bCs/>
          <w:sz w:val="36"/>
          <w:szCs w:val="36"/>
        </w:rPr>
      </w:pPr>
      <w:r>
        <w:rPr>
          <w:rFonts w:hint="eastAsia" w:ascii="宋体" w:hAnsi="宋体" w:eastAsia="宋体" w:cs="宋体"/>
          <w:b/>
          <w:bCs/>
          <w:sz w:val="24"/>
        </w:rPr>
        <w:br w:type="page"/>
      </w:r>
      <w:r>
        <w:rPr>
          <w:rFonts w:hint="eastAsia" w:ascii="宋体" w:hAnsi="宋体" w:eastAsia="宋体" w:cs="宋体"/>
          <w:b/>
          <w:bCs/>
          <w:sz w:val="36"/>
          <w:szCs w:val="36"/>
        </w:rPr>
        <w:t>第二章 招标代理机构比选邀请函</w:t>
      </w:r>
    </w:p>
    <w:p>
      <w:pPr>
        <w:spacing w:line="360" w:lineRule="auto"/>
        <w:jc w:val="center"/>
        <w:rPr>
          <w:rFonts w:ascii="宋体" w:hAnsi="宋体" w:eastAsia="宋体" w:cs="宋体"/>
          <w:b/>
          <w:bCs/>
          <w:sz w:val="24"/>
        </w:rPr>
      </w:pP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根据国家相关法律、法规和有关规定要求，四川文理学院拟通过比选方式委托具有相应资质的招标代理机构组织实施我校2018年建设工程、货物及服务类招标项目采购，诚邀符合资格条件的代理机构参加比选。</w:t>
      </w:r>
    </w:p>
    <w:p>
      <w:pPr>
        <w:pStyle w:val="9"/>
        <w:numPr>
          <w:ilvl w:val="0"/>
          <w:numId w:val="2"/>
        </w:numPr>
        <w:spacing w:line="360" w:lineRule="auto"/>
        <w:ind w:firstLineChars="0"/>
        <w:jc w:val="left"/>
        <w:rPr>
          <w:rFonts w:ascii="宋体" w:hAnsi="宋体" w:eastAsia="宋体" w:cs="宋体"/>
          <w:sz w:val="24"/>
        </w:rPr>
      </w:pPr>
      <w:r>
        <w:rPr>
          <w:rFonts w:hint="eastAsia" w:ascii="宋体" w:hAnsi="宋体" w:eastAsia="宋体" w:cs="宋体"/>
          <w:sz w:val="24"/>
        </w:rPr>
        <w:t>本次比选基本情况：详见“第一章 委托招标代理项目概况”</w:t>
      </w:r>
    </w:p>
    <w:p>
      <w:pPr>
        <w:pStyle w:val="9"/>
        <w:numPr>
          <w:ilvl w:val="0"/>
          <w:numId w:val="2"/>
        </w:numPr>
        <w:spacing w:line="360" w:lineRule="auto"/>
        <w:ind w:firstLineChars="0"/>
        <w:jc w:val="left"/>
        <w:rPr>
          <w:rFonts w:ascii="宋体" w:hAnsi="宋体" w:eastAsia="宋体" w:cs="宋体"/>
          <w:sz w:val="24"/>
        </w:rPr>
      </w:pPr>
      <w:r>
        <w:rPr>
          <w:rFonts w:hint="eastAsia" w:ascii="宋体" w:hAnsi="宋体" w:eastAsia="宋体" w:cs="宋体"/>
          <w:sz w:val="24"/>
        </w:rPr>
        <w:t>比选申请人应具备的条件：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1.比选申请人应具有独立企业法人资格（在“政府采购代理机构名单”中查询到代理机构名称）；</w:t>
      </w:r>
    </w:p>
    <w:p>
      <w:pPr>
        <w:spacing w:after="50" w:line="360" w:lineRule="auto"/>
        <w:ind w:firstLine="480" w:firstLineChars="200"/>
        <w:rPr>
          <w:rFonts w:ascii="宋体" w:hAnsi="宋体" w:eastAsia="宋体" w:cs="宋体"/>
          <w:sz w:val="24"/>
        </w:rPr>
      </w:pPr>
      <w:r>
        <w:rPr>
          <w:rFonts w:hint="eastAsia" w:ascii="宋体" w:hAnsi="宋体" w:eastAsia="宋体" w:cs="宋体"/>
          <w:sz w:val="24"/>
        </w:rPr>
        <w:t xml:space="preserve">2.参加本次比选活动前，比选申请人及其现任法定代表人不得具有行贿犯罪记录；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3.本次比选不接受联合体投标。</w:t>
      </w:r>
    </w:p>
    <w:p>
      <w:pPr>
        <w:spacing w:line="360" w:lineRule="auto"/>
        <w:jc w:val="left"/>
        <w:rPr>
          <w:rFonts w:ascii="宋体" w:hAnsi="宋体" w:eastAsia="宋体" w:cs="宋体"/>
          <w:sz w:val="24"/>
        </w:rPr>
      </w:pPr>
      <w:r>
        <w:rPr>
          <w:rFonts w:hint="eastAsia" w:ascii="宋体" w:hAnsi="宋体" w:eastAsia="宋体" w:cs="宋体"/>
          <w:sz w:val="24"/>
        </w:rPr>
        <w:t xml:space="preserve">   三、比选申请书递交：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1.时间：参加比选的招标代理机构须在2018年2月9日10时前（北京时间）提交比选申请书正本1份，副本2份（须用A4纸大小的档案袋密封并加盖公章，建议投标人自行携带进入开标现场）。</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2.地点：四川文理学院莲湖校区行政楼4018办公室。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3.本次比选不接受函寄的比选申请书，逾期送达或未送达指定地点的比选申请书，不予接收。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四、联系方式：</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比选邀请人：四川文理学院</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地点：四川文理学院莲湖校区行政楼4018办公室</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联系人：杨老师</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p>
      <w:pPr>
        <w:spacing w:line="360" w:lineRule="auto"/>
        <w:ind w:firstLine="240" w:firstLineChars="100"/>
        <w:jc w:val="left"/>
        <w:rPr>
          <w:rFonts w:ascii="宋体" w:hAnsi="宋体" w:eastAsia="宋体" w:cs="宋体"/>
          <w:sz w:val="24"/>
        </w:rPr>
      </w:pPr>
    </w:p>
    <w:p>
      <w:pPr>
        <w:spacing w:line="360" w:lineRule="auto"/>
        <w:jc w:val="center"/>
        <w:rPr>
          <w:rFonts w:ascii="宋体" w:hAnsi="宋体" w:eastAsia="宋体" w:cs="宋体"/>
          <w:sz w:val="24"/>
        </w:rPr>
      </w:pPr>
      <w:r>
        <w:rPr>
          <w:rFonts w:hint="eastAsia" w:ascii="宋体" w:hAnsi="宋体" w:eastAsia="宋体" w:cs="宋体"/>
          <w:sz w:val="24"/>
        </w:rPr>
        <w:t xml:space="preserve">                   二〇一八年一月</w:t>
      </w:r>
      <w:r>
        <w:rPr>
          <w:rFonts w:hint="eastAsia" w:ascii="宋体" w:hAnsi="宋体" w:eastAsia="宋体" w:cs="宋体"/>
          <w:color w:val="000000" w:themeColor="text1"/>
          <w:sz w:val="24"/>
        </w:rPr>
        <w:t>二十九</w:t>
      </w:r>
      <w:r>
        <w:rPr>
          <w:rFonts w:hint="eastAsia" w:ascii="宋体" w:hAnsi="宋体" w:eastAsia="宋体" w:cs="宋体"/>
          <w:sz w:val="24"/>
        </w:rPr>
        <w:t>日</w:t>
      </w:r>
    </w:p>
    <w:p>
      <w:pPr>
        <w:spacing w:line="360" w:lineRule="auto"/>
        <w:ind w:firstLine="2640" w:firstLineChars="1100"/>
        <w:jc w:val="left"/>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numPr>
          <w:ilvl w:val="0"/>
          <w:numId w:val="3"/>
        </w:numPr>
        <w:spacing w:line="720" w:lineRule="auto"/>
        <w:jc w:val="center"/>
        <w:rPr>
          <w:rFonts w:ascii="宋体" w:hAnsi="宋体" w:eastAsia="宋体" w:cs="宋体"/>
          <w:b/>
          <w:bCs/>
          <w:sz w:val="36"/>
          <w:szCs w:val="36"/>
        </w:rPr>
      </w:pPr>
      <w:r>
        <w:rPr>
          <w:rFonts w:hint="eastAsia" w:ascii="宋体" w:hAnsi="宋体" w:eastAsia="宋体" w:cs="宋体"/>
          <w:b/>
          <w:bCs/>
          <w:sz w:val="36"/>
          <w:szCs w:val="36"/>
        </w:rPr>
        <w:t>比选申请书编制要求</w:t>
      </w:r>
    </w:p>
    <w:p>
      <w:pPr>
        <w:spacing w:line="600" w:lineRule="auto"/>
        <w:ind w:firstLine="480" w:firstLineChars="200"/>
        <w:rPr>
          <w:rFonts w:ascii="宋体" w:hAnsi="宋体" w:eastAsia="宋体" w:cs="宋体"/>
          <w:sz w:val="24"/>
        </w:rPr>
      </w:pPr>
      <w:r>
        <w:rPr>
          <w:rFonts w:hint="eastAsia" w:ascii="宋体" w:hAnsi="宋体" w:eastAsia="宋体" w:cs="宋体"/>
          <w:sz w:val="24"/>
        </w:rPr>
        <w:t>1.比选申请书的语言：招标代理机构编制的比选申请书应使用中文（汉语）。</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2.招标代理机构所提交的比选申请书应至少包括第四章各项内容，并且还须提供相应的证明文件，证明文件至少包括：</w:t>
      </w:r>
    </w:p>
    <w:p>
      <w:pPr>
        <w:spacing w:line="600" w:lineRule="auto"/>
        <w:ind w:firstLine="480" w:firstLineChars="200"/>
        <w:rPr>
          <w:rFonts w:ascii="宋体" w:hAnsi="宋体" w:eastAsia="宋体" w:cs="宋体"/>
          <w:sz w:val="24"/>
        </w:rPr>
      </w:pPr>
      <w:r>
        <w:rPr>
          <w:rFonts w:hint="eastAsia" w:ascii="宋体" w:hAnsi="宋体" w:eastAsia="宋体" w:cs="宋体"/>
          <w:sz w:val="24"/>
        </w:rPr>
        <w:t>（1）营业执照副本（提供复印件并加盖单位公章）；</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（2）招标代理机构资格证书（提供复印件并加盖单位公章）。</w:t>
      </w:r>
    </w:p>
    <w:p>
      <w:pPr>
        <w:spacing w:line="600" w:lineRule="auto"/>
        <w:ind w:firstLine="480" w:firstLineChars="200"/>
        <w:rPr>
          <w:rFonts w:ascii="宋体" w:hAnsi="宋体" w:eastAsia="宋体" w:cs="宋体"/>
          <w:sz w:val="24"/>
        </w:rPr>
      </w:pPr>
      <w:r>
        <w:rPr>
          <w:rFonts w:hint="eastAsia" w:ascii="宋体" w:hAnsi="宋体" w:eastAsia="宋体" w:cs="宋体"/>
          <w:sz w:val="24"/>
        </w:rPr>
        <w:t>比选邀请人对招标代理机构资格证书有疑问的，可通过资格认定部门的网站查询。</w:t>
      </w:r>
    </w:p>
    <w:p>
      <w:pPr>
        <w:spacing w:line="600" w:lineRule="auto"/>
        <w:ind w:left="2" w:leftChars="1" w:firstLine="480" w:firstLineChars="200"/>
        <w:rPr>
          <w:rFonts w:ascii="宋体" w:hAnsi="宋体" w:eastAsia="宋体"/>
          <w:sz w:val="24"/>
        </w:rPr>
      </w:pPr>
      <w:r>
        <w:rPr>
          <w:rFonts w:hint="eastAsia" w:ascii="宋体" w:hAnsi="宋体" w:eastAsia="宋体"/>
          <w:sz w:val="24"/>
        </w:rPr>
        <w:t>（3）企业注册地或项目所属地的检察机关出具的</w:t>
      </w:r>
      <w:r>
        <w:rPr>
          <w:rFonts w:hint="eastAsia" w:ascii="宋体" w:hAnsi="宋体" w:eastAsia="宋体" w:cs="宋体"/>
          <w:sz w:val="24"/>
        </w:rPr>
        <w:t>招标代理机构</w:t>
      </w:r>
      <w:r>
        <w:rPr>
          <w:rFonts w:hint="eastAsia" w:ascii="宋体" w:hAnsi="宋体" w:eastAsia="宋体"/>
          <w:sz w:val="24"/>
        </w:rPr>
        <w:t>及其现任法定代表人在参加本次比选活动前不具有行贿犯罪记录的有效行贿犯罪档案查询结果告知函。</w:t>
      </w:r>
    </w:p>
    <w:p>
      <w:pPr>
        <w:spacing w:line="600" w:lineRule="auto"/>
        <w:ind w:firstLine="480" w:firstLineChars="200"/>
        <w:rPr>
          <w:rFonts w:ascii="宋体" w:hAnsi="宋体" w:eastAsia="宋体" w:cs="宋体"/>
          <w:sz w:val="24"/>
        </w:rPr>
      </w:pPr>
      <w:r>
        <w:rPr>
          <w:rFonts w:hint="eastAsia" w:ascii="宋体" w:hAnsi="宋体" w:eastAsia="宋体" w:cs="宋体"/>
          <w:sz w:val="24"/>
        </w:rPr>
        <w:t>3.比选申请书统一用A4纸印制，正本和副本分册装订，不得有松散页。</w:t>
      </w:r>
    </w:p>
    <w:p>
      <w:pPr>
        <w:spacing w:line="600" w:lineRule="auto"/>
        <w:ind w:firstLine="480" w:firstLineChars="200"/>
        <w:rPr>
          <w:rFonts w:ascii="宋体" w:hAnsi="宋体" w:eastAsia="宋体" w:cs="宋体"/>
          <w:sz w:val="24"/>
        </w:rPr>
      </w:pPr>
      <w:r>
        <w:rPr>
          <w:rFonts w:hint="eastAsia" w:ascii="宋体" w:hAnsi="宋体" w:eastAsia="宋体" w:cs="宋体"/>
          <w:sz w:val="24"/>
        </w:rPr>
        <w:t>4.比选申请书除签字外，全部用不褪色的墨水（粉）打印。</w:t>
      </w:r>
    </w:p>
    <w:p>
      <w:pPr>
        <w:spacing w:line="600" w:lineRule="auto"/>
        <w:ind w:firstLine="480" w:firstLineChars="200"/>
        <w:rPr>
          <w:rFonts w:ascii="宋体" w:hAnsi="宋体" w:eastAsia="宋体" w:cs="宋体"/>
          <w:sz w:val="24"/>
        </w:rPr>
      </w:pPr>
      <w:r>
        <w:rPr>
          <w:rFonts w:hint="eastAsia" w:ascii="宋体" w:hAnsi="宋体" w:eastAsia="宋体" w:cs="宋体"/>
          <w:sz w:val="24"/>
        </w:rPr>
        <w:t>5.由于在招标代理机构比选和签订委托代理合同过程中，收费基准的中标金额还未产生，因此只能按费率进行报价，待采购项目招标结束，中标金额确定后，对照相应的费率计算出应支付的招标代理费，由招标代理机构向中标人收取。</w:t>
      </w:r>
    </w:p>
    <w:p>
      <w:pPr>
        <w:spacing w:line="360" w:lineRule="auto"/>
        <w:ind w:firstLine="480" w:firstLineChars="200"/>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numPr>
          <w:ilvl w:val="0"/>
          <w:numId w:val="3"/>
        </w:numPr>
        <w:spacing w:line="720" w:lineRule="auto"/>
        <w:jc w:val="center"/>
        <w:rPr>
          <w:rFonts w:ascii="宋体" w:hAnsi="宋体" w:eastAsia="宋体" w:cs="宋体"/>
          <w:b/>
          <w:bCs/>
          <w:sz w:val="36"/>
          <w:szCs w:val="36"/>
        </w:rPr>
      </w:pPr>
      <w:r>
        <w:rPr>
          <w:rFonts w:hint="eastAsia" w:ascii="宋体" w:hAnsi="宋体" w:eastAsia="宋体" w:cs="宋体"/>
          <w:b/>
          <w:bCs/>
          <w:sz w:val="36"/>
          <w:szCs w:val="36"/>
        </w:rPr>
        <w:t>比选申请书格式</w:t>
      </w:r>
    </w:p>
    <w:p>
      <w:pPr>
        <w:spacing w:line="600" w:lineRule="auto"/>
        <w:ind w:firstLine="480" w:firstLineChars="200"/>
        <w:rPr>
          <w:rFonts w:ascii="宋体" w:hAnsi="宋体" w:eastAsia="宋体" w:cs="宋体"/>
          <w:sz w:val="24"/>
        </w:rPr>
      </w:pPr>
      <w:r>
        <w:rPr>
          <w:rFonts w:hint="eastAsia" w:ascii="宋体" w:hAnsi="宋体" w:eastAsia="宋体" w:cs="宋体"/>
          <w:sz w:val="24"/>
        </w:rPr>
        <w:t>1.招标代理机构（比选申请人）在制作比选申请书时必须使用本章所附格式。本章未规定格式的，由招标代理机构根据实际情况自行编制。</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2.招标代理机构（比选申请人）应在比选申请书封面和法定代表人授权书中的“招标代理机构”一栏填上招标代理机构的全称。</w:t>
      </w:r>
    </w:p>
    <w:p>
      <w:pPr>
        <w:spacing w:line="600" w:lineRule="auto"/>
        <w:ind w:firstLine="480" w:firstLineChars="200"/>
        <w:rPr>
          <w:rFonts w:ascii="宋体" w:hAnsi="宋体" w:eastAsia="宋体" w:cs="宋体"/>
          <w:sz w:val="24"/>
        </w:rPr>
      </w:pPr>
      <w:r>
        <w:rPr>
          <w:rFonts w:hint="eastAsia" w:ascii="宋体" w:hAnsi="宋体" w:eastAsia="宋体" w:cs="宋体"/>
          <w:sz w:val="24"/>
        </w:rPr>
        <w:t>3.本章所附格式只是范例，如填写不下，可另附页。</w:t>
      </w:r>
    </w:p>
    <w:p>
      <w:pPr>
        <w:spacing w:line="600" w:lineRule="auto"/>
        <w:ind w:firstLine="480" w:firstLineChars="200"/>
        <w:rPr>
          <w:rFonts w:ascii="宋体" w:hAnsi="宋体" w:eastAsia="宋体" w:cs="宋体"/>
          <w:sz w:val="24"/>
        </w:rPr>
      </w:pPr>
      <w:r>
        <w:rPr>
          <w:rFonts w:hint="eastAsia" w:ascii="宋体" w:hAnsi="宋体" w:eastAsia="宋体" w:cs="宋体"/>
          <w:sz w:val="24"/>
        </w:rPr>
        <w:t>4.招标代理机构应按照比选申请书格式的要求，提交比选申请书。</w:t>
      </w:r>
    </w:p>
    <w:p>
      <w:pPr>
        <w:spacing w:line="600" w:lineRule="auto"/>
        <w:ind w:firstLine="480" w:firstLineChars="200"/>
        <w:rPr>
          <w:rFonts w:ascii="宋体" w:hAnsi="宋体" w:eastAsia="宋体" w:cs="宋体"/>
          <w:sz w:val="24"/>
        </w:rPr>
      </w:pPr>
      <w:r>
        <w:rPr>
          <w:rFonts w:hint="eastAsia" w:ascii="宋体" w:hAnsi="宋体" w:eastAsia="宋体" w:cs="宋体"/>
          <w:sz w:val="24"/>
        </w:rPr>
        <w:t>（1）招标代理机构组织机构。</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（2）招标代理机构资格信息。</w:t>
      </w:r>
    </w:p>
    <w:p>
      <w:pPr>
        <w:spacing w:line="600" w:lineRule="auto"/>
        <w:ind w:firstLine="480" w:firstLineChars="200"/>
        <w:rPr>
          <w:rFonts w:ascii="宋体" w:hAnsi="宋体" w:eastAsia="宋体" w:cs="宋体"/>
          <w:sz w:val="24"/>
        </w:rPr>
      </w:pPr>
      <w:r>
        <w:rPr>
          <w:rFonts w:hint="eastAsia" w:ascii="宋体" w:hAnsi="宋体" w:eastAsia="宋体" w:cs="宋体"/>
          <w:sz w:val="24"/>
        </w:rPr>
        <w:t>（3）公司简介及相关证明材料。</w:t>
      </w:r>
    </w:p>
    <w:p>
      <w:pPr>
        <w:spacing w:line="600" w:lineRule="auto"/>
        <w:ind w:firstLine="480" w:firstLineChars="200"/>
        <w:rPr>
          <w:rFonts w:ascii="宋体" w:hAnsi="宋体" w:eastAsia="宋体" w:cs="宋体"/>
          <w:sz w:val="24"/>
        </w:rPr>
      </w:pPr>
      <w:r>
        <w:rPr>
          <w:rFonts w:hint="eastAsia" w:ascii="宋体" w:hAnsi="宋体" w:eastAsia="宋体" w:cs="宋体"/>
          <w:sz w:val="24"/>
        </w:rPr>
        <w:t>（4）针对本项目的招标代理人员配置。</w:t>
      </w:r>
    </w:p>
    <w:p>
      <w:pPr>
        <w:spacing w:line="600" w:lineRule="auto"/>
        <w:ind w:firstLine="480" w:firstLineChars="200"/>
        <w:rPr>
          <w:rFonts w:ascii="宋体" w:hAnsi="宋体" w:eastAsia="宋体" w:cs="宋体"/>
          <w:sz w:val="24"/>
        </w:rPr>
      </w:pPr>
      <w:r>
        <w:rPr>
          <w:rFonts w:hint="eastAsia" w:ascii="宋体" w:hAnsi="宋体" w:eastAsia="宋体" w:cs="宋体"/>
          <w:sz w:val="24"/>
        </w:rPr>
        <w:t>（5）招标代理机构相关业绩证明材料。</w:t>
      </w:r>
    </w:p>
    <w:p>
      <w:pPr>
        <w:spacing w:line="600" w:lineRule="auto"/>
        <w:ind w:firstLine="480" w:firstLineChars="200"/>
        <w:rPr>
          <w:rFonts w:ascii="宋体" w:hAnsi="宋体" w:eastAsia="宋体" w:cs="宋体"/>
          <w:sz w:val="24"/>
        </w:rPr>
      </w:pPr>
      <w:r>
        <w:rPr>
          <w:rFonts w:hint="eastAsia" w:ascii="宋体" w:hAnsi="宋体" w:eastAsia="宋体" w:cs="宋体"/>
          <w:sz w:val="24"/>
        </w:rPr>
        <w:t>（6）项目服务承诺函。</w:t>
      </w:r>
    </w:p>
    <w:p>
      <w:pPr>
        <w:spacing w:line="600" w:lineRule="auto"/>
        <w:ind w:firstLine="480" w:firstLineChars="200"/>
        <w:rPr>
          <w:rFonts w:ascii="宋体" w:hAnsi="宋体" w:eastAsia="宋体" w:cs="宋体"/>
          <w:sz w:val="24"/>
        </w:rPr>
      </w:pPr>
      <w:r>
        <w:rPr>
          <w:rFonts w:hint="eastAsia" w:ascii="宋体" w:hAnsi="宋体" w:eastAsia="宋体" w:cs="宋体"/>
          <w:sz w:val="24"/>
        </w:rPr>
        <w:t>5.招标代理机构编制的申请书应简洁明了，不提供与本项目无关的其他多余资料。</w:t>
      </w:r>
    </w:p>
    <w:p>
      <w:pPr>
        <w:spacing w:line="60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ind w:firstLine="880" w:firstLineChars="200"/>
        <w:rPr>
          <w:rFonts w:ascii="宋体" w:hAnsi="宋体" w:eastAsia="宋体" w:cs="宋体"/>
          <w:sz w:val="44"/>
          <w:szCs w:val="44"/>
        </w:rPr>
      </w:pPr>
    </w:p>
    <w:p>
      <w:pPr>
        <w:spacing w:line="360" w:lineRule="auto"/>
        <w:ind w:firstLine="880" w:firstLineChars="200"/>
        <w:rPr>
          <w:rFonts w:ascii="宋体" w:hAnsi="宋体" w:eastAsia="宋体" w:cs="宋体"/>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招标代理机构比选申请书</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招标代理机构：（全称并加盖企业法人公章）</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sz w:val="44"/>
          <w:szCs w:val="4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44"/>
          <w:szCs w:val="44"/>
        </w:rPr>
        <w:t>二〇一八年×月×日</w:t>
      </w:r>
    </w:p>
    <w:p>
      <w:pPr>
        <w:spacing w:line="480" w:lineRule="auto"/>
        <w:jc w:val="left"/>
        <w:rPr>
          <w:rFonts w:ascii="宋体" w:hAnsi="宋体" w:eastAsia="宋体" w:cs="宋体"/>
          <w:sz w:val="24"/>
        </w:rPr>
      </w:pPr>
      <w:r>
        <w:rPr>
          <w:rFonts w:hint="eastAsia" w:ascii="宋体" w:hAnsi="宋体" w:eastAsia="宋体" w:cs="宋体"/>
          <w:sz w:val="24"/>
        </w:rPr>
        <w:t>附件一：</w:t>
      </w:r>
    </w:p>
    <w:p>
      <w:pPr>
        <w:spacing w:line="480" w:lineRule="auto"/>
        <w:jc w:val="center"/>
        <w:rPr>
          <w:rFonts w:ascii="宋体" w:hAnsi="宋体" w:eastAsia="宋体" w:cs="宋体"/>
          <w:sz w:val="24"/>
        </w:rPr>
      </w:pPr>
      <w:r>
        <w:rPr>
          <w:rFonts w:hint="eastAsia" w:ascii="宋体" w:hAnsi="宋体" w:eastAsia="宋体" w:cs="宋体"/>
          <w:sz w:val="24"/>
        </w:rPr>
        <w:t>招标代理机构比选申请书</w:t>
      </w:r>
    </w:p>
    <w:p>
      <w:pPr>
        <w:spacing w:line="480" w:lineRule="auto"/>
        <w:rPr>
          <w:rFonts w:ascii="宋体" w:hAnsi="宋体" w:eastAsia="宋体" w:cs="宋体"/>
          <w:sz w:val="24"/>
        </w:rPr>
      </w:pPr>
      <w:r>
        <w:rPr>
          <w:rFonts w:hint="eastAsia" w:ascii="宋体" w:hAnsi="宋体" w:eastAsia="宋体" w:cs="宋体"/>
          <w:sz w:val="24"/>
        </w:rPr>
        <w:t>四川文理学院：</w:t>
      </w:r>
    </w:p>
    <w:p>
      <w:pPr>
        <w:spacing w:line="480" w:lineRule="auto"/>
        <w:ind w:firstLine="480" w:firstLineChars="200"/>
        <w:rPr>
          <w:rFonts w:ascii="宋体" w:hAnsi="宋体" w:eastAsia="宋体" w:cs="宋体"/>
          <w:sz w:val="24"/>
        </w:rPr>
      </w:pPr>
      <w:r>
        <w:rPr>
          <w:rFonts w:hint="eastAsia" w:ascii="宋体" w:hAnsi="宋体" w:eastAsia="宋体" w:cs="宋体"/>
          <w:sz w:val="24"/>
        </w:rPr>
        <w:t>在全面研究和理解了 （项目名称）比选文件后，我公司申请参加由贵单位组织的招标代理机构比选活动。</w:t>
      </w:r>
    </w:p>
    <w:p>
      <w:pPr>
        <w:spacing w:line="480" w:lineRule="auto"/>
        <w:ind w:firstLine="480" w:firstLineChars="200"/>
        <w:rPr>
          <w:rFonts w:ascii="宋体" w:hAnsi="宋体" w:eastAsia="宋体" w:cs="宋体"/>
          <w:sz w:val="24"/>
        </w:rPr>
      </w:pPr>
      <w:r>
        <w:rPr>
          <w:rFonts w:hint="eastAsia" w:ascii="宋体" w:hAnsi="宋体" w:eastAsia="宋体" w:cs="宋体"/>
          <w:sz w:val="24"/>
        </w:rPr>
        <w:t>1.我公司自愿按照比选文件的要求提供比选申请文件，并对提交的所有比选申请文件真实性负责，如有虚假或错误，由我公司承担一切责任和后果。</w:t>
      </w:r>
    </w:p>
    <w:p>
      <w:pPr>
        <w:spacing w:line="480" w:lineRule="auto"/>
        <w:ind w:firstLine="480" w:firstLineChars="200"/>
        <w:rPr>
          <w:rFonts w:ascii="宋体" w:hAnsi="宋体" w:eastAsia="宋体" w:cs="宋体"/>
          <w:sz w:val="24"/>
        </w:rPr>
      </w:pPr>
      <w:r>
        <w:rPr>
          <w:rFonts w:hint="eastAsia" w:ascii="宋体" w:hAnsi="宋体" w:eastAsia="宋体" w:cs="宋体"/>
          <w:sz w:val="24"/>
        </w:rPr>
        <w:t>2.我公司完全理解比选邀请人因法律或政策原因取消比选以及拒绝所有的比选申请文件，并对此类任何行为不承担任何责任。</w:t>
      </w:r>
    </w:p>
    <w:p>
      <w:pPr>
        <w:spacing w:line="480" w:lineRule="auto"/>
        <w:ind w:firstLine="480" w:firstLineChars="200"/>
        <w:rPr>
          <w:rFonts w:ascii="宋体" w:hAnsi="宋体" w:eastAsia="宋体" w:cs="宋体"/>
          <w:sz w:val="24"/>
        </w:rPr>
      </w:pPr>
      <w:r>
        <w:rPr>
          <w:rFonts w:hint="eastAsia" w:ascii="宋体" w:hAnsi="宋体" w:eastAsia="宋体" w:cs="宋体"/>
          <w:sz w:val="24"/>
        </w:rPr>
        <w:t>3.由于整个比选是事后备案，我公司完全理解比选邀请人可能因某种正当原因而改变比选结果（即使已签订合同）或重新比选并不承担任何责任。</w:t>
      </w:r>
    </w:p>
    <w:p>
      <w:pPr>
        <w:spacing w:line="480" w:lineRule="auto"/>
        <w:rPr>
          <w:rFonts w:ascii="宋体" w:hAnsi="宋体" w:eastAsia="宋体" w:cs="宋体"/>
          <w:sz w:val="24"/>
        </w:rPr>
      </w:pPr>
    </w:p>
    <w:p>
      <w:pPr>
        <w:spacing w:line="480" w:lineRule="auto"/>
        <w:rPr>
          <w:rFonts w:ascii="宋体" w:hAnsi="宋体" w:eastAsia="宋体" w:cs="宋体"/>
          <w:sz w:val="24"/>
        </w:rPr>
      </w:pPr>
      <w:r>
        <w:rPr>
          <w:rFonts w:hint="eastAsia" w:ascii="宋体" w:hAnsi="宋体" w:eastAsia="宋体" w:cs="宋体"/>
          <w:sz w:val="24"/>
        </w:rPr>
        <w:t>申请单位（盖章）：</w:t>
      </w:r>
    </w:p>
    <w:p>
      <w:pPr>
        <w:spacing w:line="480" w:lineRule="auto"/>
        <w:rPr>
          <w:rFonts w:ascii="宋体" w:hAnsi="宋体" w:eastAsia="宋体" w:cs="宋体"/>
          <w:sz w:val="24"/>
        </w:rPr>
      </w:pPr>
      <w:r>
        <w:rPr>
          <w:rFonts w:hint="eastAsia" w:ascii="宋体" w:hAnsi="宋体" w:eastAsia="宋体" w:cs="宋体"/>
          <w:sz w:val="24"/>
        </w:rPr>
        <w:t>法定代表人或委托代理人（签字）：</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 期：</w:t>
      </w:r>
    </w:p>
    <w:p>
      <w:pPr>
        <w:spacing w:line="480" w:lineRule="auto"/>
        <w:rPr>
          <w:rFonts w:ascii="宋体" w:hAnsi="宋体" w:eastAsia="宋体" w:cs="宋体"/>
          <w:sz w:val="24"/>
        </w:rPr>
      </w:pPr>
      <w:r>
        <w:rPr>
          <w:rFonts w:hint="eastAsia" w:ascii="宋体" w:hAnsi="宋体" w:eastAsia="宋体" w:cs="宋体"/>
          <w:sz w:val="24"/>
        </w:rPr>
        <w:t>附件二：</w:t>
      </w:r>
    </w:p>
    <w:p>
      <w:pPr>
        <w:spacing w:line="480" w:lineRule="auto"/>
        <w:jc w:val="center"/>
        <w:rPr>
          <w:rFonts w:ascii="宋体" w:hAnsi="宋体" w:eastAsia="宋体" w:cs="宋体"/>
          <w:bCs/>
          <w:sz w:val="24"/>
        </w:rPr>
      </w:pPr>
      <w:r>
        <w:rPr>
          <w:rFonts w:hint="eastAsia" w:ascii="宋体" w:hAnsi="宋体" w:eastAsia="宋体" w:cs="宋体"/>
          <w:bCs/>
          <w:sz w:val="24"/>
        </w:rPr>
        <w:t>授权委托书</w:t>
      </w:r>
    </w:p>
    <w:p>
      <w:pPr>
        <w:spacing w:line="480" w:lineRule="auto"/>
        <w:rPr>
          <w:rFonts w:ascii="宋体" w:hAnsi="宋体" w:eastAsia="宋体" w:cs="宋体"/>
          <w:sz w:val="24"/>
        </w:rPr>
      </w:pPr>
    </w:p>
    <w:p>
      <w:pPr>
        <w:spacing w:line="480" w:lineRule="auto"/>
        <w:ind w:firstLine="590" w:firstLineChars="211"/>
        <w:rPr>
          <w:rFonts w:ascii="宋体" w:hAnsi="宋体" w:eastAsia="宋体" w:cs="宋体"/>
          <w:sz w:val="24"/>
          <w:u w:val="single"/>
        </w:rPr>
      </w:pPr>
      <w:r>
        <w:rPr>
          <w:rFonts w:hint="eastAsia" w:ascii="宋体" w:hAnsi="宋体" w:eastAsia="宋体" w:cs="宋体"/>
          <w:spacing w:val="20"/>
          <w:sz w:val="24"/>
        </w:rPr>
        <w:t>本人（姓名）系（</w:t>
      </w:r>
      <w:r>
        <w:rPr>
          <w:rFonts w:hint="eastAsia" w:ascii="宋体" w:hAnsi="宋体" w:eastAsia="宋体" w:cs="宋体"/>
          <w:sz w:val="24"/>
        </w:rPr>
        <w:t>比选申请人</w:t>
      </w:r>
      <w:r>
        <w:rPr>
          <w:rFonts w:hint="eastAsia" w:ascii="宋体" w:hAnsi="宋体" w:eastAsia="宋体" w:cs="宋体"/>
          <w:spacing w:val="20"/>
          <w:sz w:val="24"/>
        </w:rPr>
        <w:t>名称）的法定代表人，现委托本单位人员（姓名）为我方代理人。代理人根据授权，以我方名义参加（项目名称）比选有关事宜，其法律后果由我方承担。</w:t>
      </w:r>
    </w:p>
    <w:p>
      <w:pPr>
        <w:spacing w:line="480" w:lineRule="auto"/>
        <w:ind w:firstLine="560" w:firstLineChars="200"/>
        <w:rPr>
          <w:rFonts w:ascii="宋体" w:hAnsi="宋体" w:eastAsia="宋体" w:cs="宋体"/>
          <w:spacing w:val="20"/>
          <w:sz w:val="24"/>
          <w:u w:val="single"/>
        </w:rPr>
      </w:pPr>
      <w:r>
        <w:rPr>
          <w:rFonts w:hint="eastAsia" w:ascii="宋体" w:hAnsi="宋体" w:eastAsia="宋体" w:cs="宋体"/>
          <w:spacing w:val="20"/>
          <w:sz w:val="24"/>
        </w:rPr>
        <w:t>委托期限：年月日至年月日</w:t>
      </w:r>
    </w:p>
    <w:p>
      <w:pPr>
        <w:spacing w:line="480" w:lineRule="auto"/>
        <w:ind w:firstLine="560" w:firstLineChars="200"/>
        <w:rPr>
          <w:rFonts w:ascii="宋体" w:hAnsi="宋体" w:eastAsia="宋体" w:cs="宋体"/>
          <w:spacing w:val="20"/>
          <w:sz w:val="24"/>
          <w:u w:val="single"/>
        </w:rPr>
      </w:pPr>
    </w:p>
    <w:p>
      <w:pPr>
        <w:spacing w:line="480" w:lineRule="auto"/>
        <w:rPr>
          <w:rFonts w:ascii="宋体" w:hAnsi="宋体" w:eastAsia="宋体" w:cs="宋体"/>
          <w:sz w:val="24"/>
        </w:rPr>
      </w:pPr>
      <w:r>
        <w:rPr>
          <w:rFonts w:hint="eastAsia" w:ascii="宋体" w:hAnsi="宋体" w:eastAsia="宋体" w:cs="宋体"/>
          <w:sz w:val="24"/>
        </w:rPr>
        <w:t>附：（1）法定代表人身份证明原件和法定代表人身份证复印件</w:t>
      </w:r>
    </w:p>
    <w:p>
      <w:pPr>
        <w:spacing w:line="480" w:lineRule="auto"/>
        <w:ind w:firstLine="480" w:firstLineChars="200"/>
        <w:rPr>
          <w:rFonts w:ascii="宋体" w:hAnsi="宋体" w:eastAsia="宋体" w:cs="宋体"/>
          <w:sz w:val="24"/>
        </w:rPr>
      </w:pPr>
      <w:r>
        <w:rPr>
          <w:rFonts w:hint="eastAsia" w:ascii="宋体" w:hAnsi="宋体" w:eastAsia="宋体" w:cs="宋体"/>
          <w:sz w:val="24"/>
        </w:rPr>
        <w:t>（2）委托代理人身份证复印件</w:t>
      </w:r>
    </w:p>
    <w:p>
      <w:pPr>
        <w:spacing w:line="480" w:lineRule="auto"/>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rPr>
        <w:t>比选申请人：（单位公章）</w:t>
      </w:r>
    </w:p>
    <w:p>
      <w:pPr>
        <w:spacing w:line="480" w:lineRule="auto"/>
        <w:ind w:firstLine="480" w:firstLineChars="200"/>
        <w:rPr>
          <w:rFonts w:ascii="宋体" w:hAnsi="宋体" w:eastAsia="宋体" w:cs="宋体"/>
          <w:sz w:val="24"/>
        </w:rPr>
      </w:pPr>
      <w:r>
        <w:rPr>
          <w:rFonts w:hint="eastAsia" w:ascii="宋体" w:hAnsi="宋体" w:eastAsia="宋体" w:cs="宋体"/>
          <w:sz w:val="24"/>
        </w:rPr>
        <w:t>法定代表人：（签字）</w:t>
      </w:r>
    </w:p>
    <w:p>
      <w:pPr>
        <w:spacing w:line="480" w:lineRule="auto"/>
        <w:ind w:firstLine="480" w:firstLineChars="200"/>
        <w:rPr>
          <w:rFonts w:ascii="宋体" w:hAnsi="宋体" w:eastAsia="宋体" w:cs="宋体"/>
          <w:sz w:val="24"/>
        </w:rPr>
      </w:pPr>
      <w:r>
        <w:rPr>
          <w:rFonts w:hint="eastAsia" w:ascii="宋体" w:hAnsi="宋体" w:eastAsia="宋体" w:cs="宋体"/>
          <w:sz w:val="24"/>
        </w:rPr>
        <w:t>委托代理人：（签字）</w:t>
      </w:r>
    </w:p>
    <w:p>
      <w:pPr>
        <w:spacing w:line="480" w:lineRule="auto"/>
        <w:ind w:firstLine="480" w:firstLineChars="200"/>
        <w:rPr>
          <w:rFonts w:ascii="宋体" w:hAnsi="宋体" w:eastAsia="宋体" w:cs="宋体"/>
          <w:spacing w:val="-10"/>
          <w:sz w:val="24"/>
          <w:u w:val="single"/>
        </w:rPr>
      </w:pPr>
      <w:r>
        <w:rPr>
          <w:rFonts w:hint="eastAsia" w:ascii="宋体" w:hAnsi="宋体" w:eastAsia="宋体" w:cs="宋体"/>
          <w:sz w:val="24"/>
        </w:rPr>
        <w:t>联系电话：</w:t>
      </w:r>
    </w:p>
    <w:p>
      <w:pPr>
        <w:spacing w:line="480" w:lineRule="auto"/>
        <w:ind w:firstLine="480" w:firstLineChars="200"/>
        <w:rPr>
          <w:rFonts w:ascii="宋体" w:hAnsi="宋体" w:eastAsia="宋体" w:cs="宋体"/>
          <w:sz w:val="24"/>
        </w:rPr>
      </w:pPr>
      <w:r>
        <w:rPr>
          <w:rFonts w:hint="eastAsia" w:ascii="宋体" w:hAnsi="宋体" w:eastAsia="宋体" w:cs="宋体"/>
          <w:sz w:val="24"/>
        </w:rPr>
        <w:t>日期：   年 月 日</w:t>
      </w:r>
    </w:p>
    <w:p>
      <w:pPr>
        <w:spacing w:line="480" w:lineRule="auto"/>
        <w:rPr>
          <w:rFonts w:ascii="宋体" w:hAnsi="宋体" w:eastAsia="宋体" w:cs="宋体"/>
          <w:sz w:val="24"/>
        </w:rPr>
      </w:pPr>
      <w:r>
        <w:rPr>
          <w:rFonts w:hint="eastAsia" w:ascii="宋体" w:hAnsi="宋体" w:eastAsia="宋体" w:cs="宋体"/>
          <w:sz w:val="24"/>
        </w:rPr>
        <w:br w:type="page"/>
      </w:r>
    </w:p>
    <w:p>
      <w:pPr>
        <w:spacing w:line="360" w:lineRule="auto"/>
        <w:rPr>
          <w:rFonts w:ascii="宋体" w:hAnsi="宋体" w:eastAsia="宋体" w:cs="宋体"/>
          <w:sz w:val="24"/>
        </w:rPr>
      </w:pPr>
      <w:r>
        <w:rPr>
          <w:rFonts w:hint="eastAsia" w:ascii="宋体" w:hAnsi="宋体" w:eastAsia="宋体" w:cs="宋体"/>
          <w:sz w:val="24"/>
        </w:rPr>
        <w:t>附件三：</w:t>
      </w:r>
    </w:p>
    <w:p>
      <w:pPr>
        <w:jc w:val="center"/>
      </w:pPr>
      <w:bookmarkStart w:id="0" w:name="_Toc355003675"/>
    </w:p>
    <w:p>
      <w:pPr>
        <w:spacing w:line="480" w:lineRule="auto"/>
        <w:ind w:firstLine="480" w:firstLineChars="200"/>
        <w:jc w:val="center"/>
        <w:rPr>
          <w:rFonts w:ascii="宋体" w:hAnsi="宋体" w:eastAsia="宋体" w:cs="Times New Roman"/>
          <w:sz w:val="24"/>
        </w:rPr>
      </w:pPr>
      <w:r>
        <w:rPr>
          <w:rFonts w:hint="eastAsia" w:ascii="宋体" w:hAnsi="宋体" w:eastAsia="宋体" w:cs="Times New Roman"/>
          <w:sz w:val="24"/>
        </w:rPr>
        <w:t>法定代表人身份证明</w:t>
      </w:r>
      <w:bookmarkEnd w:id="0"/>
    </w:p>
    <w:p>
      <w:pPr>
        <w:spacing w:line="360" w:lineRule="auto"/>
        <w:ind w:firstLine="480" w:firstLineChars="200"/>
        <w:rPr>
          <w:rFonts w:ascii="宋体" w:hAnsi="宋体" w:eastAsia="宋体" w:cs="Times New Roman"/>
          <w:sz w:val="24"/>
        </w:rPr>
      </w:pP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比选申请人名称：</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单位性质：</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地址：</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成立时间：    年   月   日</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经营期限：</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姓名：     ， 性别：    ，年龄：    ，职务：     ，系（比选申请人名称）的法定代表人。</w:t>
      </w:r>
    </w:p>
    <w:p>
      <w:pPr>
        <w:spacing w:line="480" w:lineRule="auto"/>
        <w:ind w:firstLine="360" w:firstLineChars="150"/>
        <w:rPr>
          <w:rFonts w:ascii="宋体" w:hAnsi="宋体" w:eastAsia="宋体" w:cs="Times New Roman"/>
          <w:sz w:val="24"/>
        </w:rPr>
      </w:pPr>
      <w:r>
        <w:rPr>
          <w:rFonts w:hint="eastAsia" w:ascii="宋体" w:hAnsi="宋体" w:eastAsia="宋体" w:cs="Times New Roman"/>
          <w:sz w:val="24"/>
        </w:rPr>
        <w:t>特此证明</w:t>
      </w: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比选申请人：（盖单位章）</w:t>
      </w:r>
    </w:p>
    <w:p>
      <w:pPr>
        <w:spacing w:line="360" w:lineRule="auto"/>
        <w:ind w:firstLine="5160" w:firstLineChars="2150"/>
        <w:rPr>
          <w:rFonts w:ascii="宋体" w:hAnsi="宋体" w:eastAsia="宋体" w:cs="Times New Roman"/>
          <w:sz w:val="24"/>
          <w:u w:val="single"/>
        </w:rPr>
      </w:pPr>
    </w:p>
    <w:p>
      <w:pPr>
        <w:spacing w:line="360" w:lineRule="auto"/>
        <w:ind w:firstLine="240" w:firstLineChars="100"/>
        <w:rPr>
          <w:rFonts w:ascii="宋体" w:hAnsi="宋体" w:eastAsia="宋体" w:cs="Times New Roman"/>
          <w:sz w:val="24"/>
        </w:rPr>
      </w:pPr>
      <w:r>
        <w:rPr>
          <w:rFonts w:hint="eastAsia" w:ascii="宋体" w:hAnsi="宋体" w:eastAsia="宋体" w:cs="Times New Roman"/>
          <w:sz w:val="24"/>
        </w:rPr>
        <w:t>日期：   年  月  日</w:t>
      </w:r>
    </w:p>
    <w:p>
      <w:pPr>
        <w:spacing w:line="360" w:lineRule="auto"/>
        <w:rPr>
          <w:rFonts w:ascii="宋体" w:hAnsi="宋体" w:eastAsia="宋体" w:cs="Times New Roman"/>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r>
        <w:rPr>
          <w:rFonts w:ascii="宋体" w:hAnsi="宋体" w:eastAsia="宋体" w:cs="宋体"/>
          <w:sz w:val="24"/>
        </w:rPr>
        <w:br w:type="page"/>
      </w:r>
    </w:p>
    <w:p>
      <w:pPr>
        <w:spacing w:line="480" w:lineRule="auto"/>
        <w:rPr>
          <w:rFonts w:ascii="宋体" w:hAnsi="宋体" w:eastAsia="宋体" w:cs="宋体"/>
          <w:sz w:val="24"/>
        </w:rPr>
      </w:pPr>
      <w:r>
        <w:rPr>
          <w:rFonts w:hint="eastAsia" w:ascii="宋体" w:hAnsi="宋体" w:eastAsia="宋体" w:cs="宋体"/>
          <w:sz w:val="24"/>
        </w:rPr>
        <w:t>附件四：</w:t>
      </w:r>
    </w:p>
    <w:p>
      <w:pPr>
        <w:spacing w:line="480" w:lineRule="auto"/>
        <w:jc w:val="center"/>
        <w:rPr>
          <w:rFonts w:ascii="宋体" w:hAnsi="宋体" w:eastAsia="宋体" w:cs="宋体"/>
          <w:sz w:val="24"/>
        </w:rPr>
      </w:pPr>
      <w:r>
        <w:rPr>
          <w:rFonts w:hint="eastAsia" w:ascii="宋体" w:hAnsi="宋体" w:eastAsia="宋体" w:cs="宋体"/>
          <w:sz w:val="24"/>
        </w:rPr>
        <w:t>声 明</w:t>
      </w:r>
    </w:p>
    <w:p>
      <w:pPr>
        <w:spacing w:line="480" w:lineRule="auto"/>
        <w:jc w:val="left"/>
        <w:rPr>
          <w:rFonts w:ascii="宋体" w:hAnsi="宋体" w:eastAsia="宋体" w:cs="宋体"/>
          <w:sz w:val="24"/>
        </w:rPr>
      </w:pPr>
      <w:r>
        <w:rPr>
          <w:rFonts w:hint="eastAsia" w:ascii="宋体" w:hAnsi="宋体" w:eastAsia="宋体" w:cs="宋体"/>
          <w:sz w:val="24"/>
        </w:rPr>
        <w:t>致：（比选邀请人）</w:t>
      </w:r>
    </w:p>
    <w:p>
      <w:pPr>
        <w:spacing w:line="480" w:lineRule="auto"/>
        <w:ind w:firstLine="480" w:firstLineChars="200"/>
        <w:jc w:val="left"/>
        <w:rPr>
          <w:rFonts w:ascii="宋体" w:hAnsi="宋体" w:eastAsia="宋体" w:cs="宋体"/>
          <w:sz w:val="24"/>
        </w:rPr>
      </w:pPr>
      <w:r>
        <w:rPr>
          <w:rFonts w:hint="eastAsia" w:ascii="宋体" w:hAnsi="宋体" w:eastAsia="宋体" w:cs="宋体"/>
          <w:sz w:val="24"/>
        </w:rPr>
        <w:t>我公司现参加 （项目名称）招标代理机构的比选，现郑重声明：不管现在、过去还是将来，我单位及其附属机构，或与有经济利益关系的其他机构，都没有或不会参与贵单位项目的设备、物资供应。如我公司中选，为项目提供招标代理服务，我公司及其附属机构也将不得从事所代理的采购项目的投标及投标咨询服务。</w:t>
      </w:r>
    </w:p>
    <w:p>
      <w:pPr>
        <w:spacing w:line="480" w:lineRule="auto"/>
        <w:ind w:firstLine="480" w:firstLineChars="200"/>
        <w:jc w:val="left"/>
        <w:rPr>
          <w:rFonts w:ascii="宋体" w:hAnsi="宋体" w:eastAsia="宋体" w:cs="宋体"/>
          <w:sz w:val="24"/>
        </w:rPr>
      </w:pPr>
      <w:r>
        <w:rPr>
          <w:rFonts w:hint="eastAsia" w:ascii="宋体" w:hAnsi="宋体" w:eastAsia="宋体" w:cs="宋体"/>
          <w:sz w:val="24"/>
        </w:rPr>
        <w:t>如违反以上声明，我公司愿承担一切法律责任。</w:t>
      </w:r>
    </w:p>
    <w:p>
      <w:pPr>
        <w:spacing w:line="480" w:lineRule="auto"/>
        <w:jc w:val="left"/>
        <w:rPr>
          <w:rFonts w:ascii="宋体" w:hAnsi="宋体" w:eastAsia="宋体" w:cs="宋体"/>
          <w:sz w:val="24"/>
        </w:rPr>
      </w:pPr>
    </w:p>
    <w:p>
      <w:pPr>
        <w:spacing w:line="480" w:lineRule="auto"/>
        <w:jc w:val="left"/>
        <w:rPr>
          <w:rFonts w:ascii="宋体" w:hAnsi="宋体" w:eastAsia="宋体" w:cs="宋体"/>
          <w:sz w:val="24"/>
        </w:rPr>
      </w:pPr>
    </w:p>
    <w:p>
      <w:pPr>
        <w:spacing w:line="480" w:lineRule="auto"/>
        <w:jc w:val="left"/>
        <w:rPr>
          <w:rFonts w:ascii="宋体" w:hAnsi="宋体" w:eastAsia="宋体" w:cs="宋体"/>
          <w:sz w:val="24"/>
        </w:rPr>
      </w:pPr>
      <w:r>
        <w:rPr>
          <w:rFonts w:hint="eastAsia" w:ascii="宋体" w:hAnsi="宋体" w:eastAsia="宋体" w:cs="宋体"/>
          <w:sz w:val="24"/>
        </w:rPr>
        <w:t>申请单位（盖章）：</w:t>
      </w:r>
    </w:p>
    <w:p>
      <w:pPr>
        <w:spacing w:line="480" w:lineRule="auto"/>
        <w:jc w:val="left"/>
        <w:rPr>
          <w:rFonts w:ascii="宋体" w:hAnsi="宋体" w:eastAsia="宋体" w:cs="宋体"/>
          <w:sz w:val="24"/>
        </w:rPr>
      </w:pPr>
      <w:r>
        <w:rPr>
          <w:rFonts w:hint="eastAsia" w:ascii="宋体" w:hAnsi="宋体" w:eastAsia="宋体" w:cs="宋体"/>
          <w:sz w:val="24"/>
        </w:rPr>
        <w:t>委托代理人签名：</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日期：  年   月   日</w:t>
      </w:r>
    </w:p>
    <w:p>
      <w:pPr>
        <w:spacing w:line="480" w:lineRule="auto"/>
        <w:jc w:val="left"/>
        <w:rPr>
          <w:rFonts w:ascii="宋体" w:hAnsi="宋体" w:eastAsia="宋体" w:cs="宋体"/>
          <w:sz w:val="24"/>
        </w:rPr>
      </w:pPr>
      <w:r>
        <w:rPr>
          <w:rFonts w:hint="eastAsia" w:ascii="宋体" w:hAnsi="宋体" w:eastAsia="宋体" w:cs="宋体"/>
          <w:sz w:val="24"/>
        </w:rPr>
        <w:t>附件五：</w:t>
      </w:r>
    </w:p>
    <w:p>
      <w:pPr>
        <w:spacing w:line="480" w:lineRule="auto"/>
        <w:jc w:val="center"/>
        <w:rPr>
          <w:rFonts w:ascii="宋体" w:hAnsi="宋体" w:eastAsia="宋体" w:cs="宋体"/>
          <w:sz w:val="24"/>
        </w:rPr>
      </w:pPr>
      <w:r>
        <w:rPr>
          <w:rFonts w:hint="eastAsia" w:ascii="宋体" w:hAnsi="宋体" w:eastAsia="宋体" w:cs="宋体"/>
          <w:sz w:val="24"/>
        </w:rPr>
        <w:t>招标代理服务收费报价</w:t>
      </w:r>
    </w:p>
    <w:p>
      <w:pPr>
        <w:spacing w:line="480" w:lineRule="auto"/>
        <w:jc w:val="left"/>
        <w:rPr>
          <w:rFonts w:ascii="宋体" w:hAnsi="宋体" w:eastAsia="宋体" w:cs="宋体"/>
          <w:sz w:val="24"/>
        </w:rPr>
      </w:pPr>
      <w:r>
        <w:rPr>
          <w:rFonts w:hint="eastAsia" w:ascii="宋体" w:hAnsi="宋体" w:eastAsia="宋体" w:cs="宋体"/>
          <w:sz w:val="24"/>
        </w:rPr>
        <w:t>致：（比选邀请人）</w:t>
      </w:r>
    </w:p>
    <w:p>
      <w:pPr>
        <w:spacing w:line="480" w:lineRule="auto"/>
        <w:ind w:firstLine="480" w:firstLineChars="200"/>
        <w:jc w:val="left"/>
        <w:rPr>
          <w:rFonts w:ascii="宋体" w:hAnsi="宋体" w:eastAsia="宋体" w:cs="宋体"/>
          <w:sz w:val="24"/>
          <w:u w:val="single"/>
        </w:rPr>
      </w:pPr>
      <w:r>
        <w:rPr>
          <w:rFonts w:hint="eastAsia" w:ascii="宋体" w:hAnsi="宋体" w:eastAsia="宋体" w:cs="宋体"/>
          <w:sz w:val="24"/>
        </w:rPr>
        <w:t>我单位仔细研究并了解了比选文件和委托代理项目的基本情况，根据本单位的实际情况，我单位投标报价为《招标代理服务收费管理暂行办法》（计价格</w:t>
      </w:r>
      <w:r>
        <w:rPr>
          <w:rFonts w:hint="eastAsia" w:ascii="宋体" w:hAnsi="宋体" w:eastAsia="宋体" w:cs="宋体"/>
          <w:color w:val="FF0000"/>
          <w:sz w:val="24"/>
        </w:rPr>
        <w:t>〔2002〕</w:t>
      </w:r>
      <w:r>
        <w:rPr>
          <w:rFonts w:hint="eastAsia" w:ascii="宋体" w:hAnsi="宋体" w:eastAsia="宋体" w:cs="宋体"/>
          <w:sz w:val="24"/>
        </w:rPr>
        <w:t>1980号）规定收费标准的</w:t>
      </w:r>
      <w:r>
        <w:rPr>
          <w:rFonts w:hint="eastAsia" w:ascii="宋体" w:hAnsi="宋体" w:eastAsia="宋体" w:cs="宋体"/>
          <w:sz w:val="24"/>
          <w:u w:val="single"/>
        </w:rPr>
        <w:t xml:space="preserve">    %。</w:t>
      </w:r>
    </w:p>
    <w:p>
      <w:pPr>
        <w:spacing w:line="480" w:lineRule="auto"/>
        <w:jc w:val="left"/>
        <w:rPr>
          <w:rFonts w:ascii="宋体" w:hAnsi="宋体" w:eastAsia="宋体" w:cs="宋体"/>
          <w:sz w:val="24"/>
          <w:u w:val="single"/>
        </w:rPr>
      </w:pPr>
    </w:p>
    <w:p>
      <w:pPr>
        <w:spacing w:line="480" w:lineRule="auto"/>
        <w:jc w:val="left"/>
        <w:rPr>
          <w:rFonts w:ascii="宋体" w:hAnsi="宋体" w:eastAsia="宋体" w:cs="宋体"/>
          <w:sz w:val="24"/>
          <w:u w:val="single"/>
        </w:rPr>
      </w:pPr>
    </w:p>
    <w:p>
      <w:pPr>
        <w:spacing w:line="480" w:lineRule="auto"/>
        <w:jc w:val="left"/>
        <w:rPr>
          <w:rFonts w:ascii="宋体" w:hAnsi="宋体" w:eastAsia="宋体" w:cs="宋体"/>
          <w:sz w:val="24"/>
        </w:rPr>
      </w:pPr>
      <w:r>
        <w:rPr>
          <w:rFonts w:hint="eastAsia" w:ascii="宋体" w:hAnsi="宋体" w:eastAsia="宋体" w:cs="宋体"/>
          <w:sz w:val="24"/>
        </w:rPr>
        <w:t>申请单位（盖章）：</w:t>
      </w:r>
    </w:p>
    <w:p>
      <w:pPr>
        <w:spacing w:line="480" w:lineRule="auto"/>
        <w:jc w:val="left"/>
        <w:rPr>
          <w:rFonts w:ascii="宋体" w:hAnsi="宋体" w:eastAsia="宋体" w:cs="宋体"/>
          <w:sz w:val="24"/>
        </w:rPr>
      </w:pPr>
      <w:r>
        <w:rPr>
          <w:rFonts w:hint="eastAsia" w:ascii="宋体" w:hAnsi="宋体" w:eastAsia="宋体" w:cs="宋体"/>
          <w:sz w:val="24"/>
        </w:rPr>
        <w:t>委托代理人（签名）：</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日期：  年   月   日</w:t>
      </w:r>
    </w:p>
    <w:p>
      <w:pPr>
        <w:spacing w:line="480" w:lineRule="auto"/>
        <w:jc w:val="left"/>
        <w:rPr>
          <w:rFonts w:ascii="宋体" w:hAnsi="宋体" w:eastAsia="宋体" w:cs="宋体"/>
          <w:sz w:val="24"/>
        </w:rPr>
      </w:pPr>
      <w:r>
        <w:rPr>
          <w:rFonts w:hint="eastAsia" w:ascii="宋体" w:hAnsi="宋体" w:eastAsia="宋体" w:cs="宋体"/>
          <w:sz w:val="24"/>
        </w:rPr>
        <w:t>附件六：</w:t>
      </w:r>
    </w:p>
    <w:p>
      <w:pPr>
        <w:spacing w:line="480" w:lineRule="auto"/>
        <w:jc w:val="center"/>
        <w:rPr>
          <w:rFonts w:ascii="宋体" w:hAnsi="宋体" w:eastAsia="宋体" w:cs="宋体"/>
          <w:sz w:val="24"/>
        </w:rPr>
      </w:pPr>
      <w:r>
        <w:rPr>
          <w:rFonts w:hint="eastAsia" w:ascii="宋体" w:hAnsi="宋体" w:eastAsia="宋体" w:cs="宋体"/>
          <w:sz w:val="24"/>
        </w:rPr>
        <w:t>项目实施方案</w:t>
      </w:r>
    </w:p>
    <w:p>
      <w:pPr>
        <w:spacing w:line="480" w:lineRule="auto"/>
        <w:jc w:val="left"/>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（招标代理机构就本项目实施过程中人员保障、时间保障、招标文件制作规范性、科学性，项目实施的档案管理等方面，提出具体的实施方案，供评审小组评审）。</w:t>
      </w:r>
    </w:p>
    <w:p>
      <w:pPr>
        <w:spacing w:line="480" w:lineRule="auto"/>
        <w:jc w:val="center"/>
        <w:rPr>
          <w:rFonts w:ascii="宋体" w:hAnsi="宋体" w:eastAsia="宋体" w:cs="宋体"/>
          <w:b/>
          <w:bCs/>
          <w:sz w:val="36"/>
          <w:szCs w:val="36"/>
        </w:rPr>
      </w:pPr>
      <w:r>
        <w:rPr>
          <w:rFonts w:hint="eastAsia" w:ascii="宋体" w:hAnsi="宋体" w:eastAsia="宋体" w:cs="宋体"/>
          <w:b/>
          <w:bCs/>
          <w:sz w:val="36"/>
          <w:szCs w:val="36"/>
        </w:rPr>
        <w:t>第五章 比选申请书的提交</w:t>
      </w:r>
    </w:p>
    <w:p>
      <w:pPr>
        <w:spacing w:line="480" w:lineRule="auto"/>
        <w:rPr>
          <w:rFonts w:ascii="宋体" w:hAnsi="宋体" w:eastAsia="宋体" w:cs="宋体"/>
          <w:sz w:val="24"/>
        </w:rPr>
      </w:pPr>
      <w:r>
        <w:rPr>
          <w:rFonts w:hint="eastAsia" w:ascii="宋体" w:hAnsi="宋体" w:eastAsia="宋体" w:cs="宋体"/>
          <w:sz w:val="24"/>
        </w:rPr>
        <w:t>1.比选申请书应当在第二章中规定的截止时间前提交。未按要求提交比选申请书的，比选邀请人将不予接收。</w:t>
      </w:r>
    </w:p>
    <w:p>
      <w:pPr>
        <w:spacing w:line="480" w:lineRule="auto"/>
        <w:rPr>
          <w:rFonts w:ascii="宋体" w:hAnsi="宋体" w:eastAsia="宋体" w:cs="宋体"/>
          <w:sz w:val="24"/>
        </w:rPr>
      </w:pPr>
      <w:r>
        <w:rPr>
          <w:rFonts w:hint="eastAsia" w:ascii="宋体" w:hAnsi="宋体" w:eastAsia="宋体" w:cs="宋体"/>
          <w:sz w:val="24"/>
        </w:rPr>
        <w:t>2.比选申请书的外包装须密封</w:t>
      </w:r>
      <w:r>
        <w:rPr>
          <w:rFonts w:hint="eastAsia" w:ascii="宋体" w:hAnsi="宋体" w:eastAsia="宋体" w:cs="宋体"/>
          <w:sz w:val="24"/>
          <w:lang w:eastAsia="zh-CN"/>
        </w:rPr>
        <w:t>并加盖公章</w:t>
      </w:r>
      <w:r>
        <w:rPr>
          <w:rFonts w:hint="eastAsia" w:ascii="宋体" w:hAnsi="宋体" w:eastAsia="宋体" w:cs="宋体"/>
          <w:sz w:val="24"/>
        </w:rPr>
        <w:t>。</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第六章 评比</w:t>
      </w:r>
    </w:p>
    <w:p>
      <w:pPr>
        <w:spacing w:line="408" w:lineRule="auto"/>
        <w:ind w:firstLine="480" w:firstLineChars="200"/>
        <w:rPr>
          <w:rFonts w:ascii="宋体" w:hAnsi="宋体" w:eastAsia="宋体" w:cs="宋体"/>
          <w:sz w:val="24"/>
        </w:rPr>
      </w:pPr>
      <w:r>
        <w:rPr>
          <w:rFonts w:hint="eastAsia" w:ascii="宋体" w:hAnsi="宋体" w:eastAsia="宋体" w:cs="宋体"/>
          <w:sz w:val="24"/>
        </w:rPr>
        <w:t>1.本项目招标代理机构的比选实行综合评分法。分两个环节，一是比选邀请人组织相关人员组成招标代理机构评比委员会对招标代理机构的比选申请文件按照比选文件的规定进行评审；二是公共资源交易服务中心对招标代理机构现场实地考察评审。</w:t>
      </w:r>
    </w:p>
    <w:p>
      <w:pPr>
        <w:spacing w:line="408" w:lineRule="auto"/>
        <w:ind w:firstLine="480" w:firstLineChars="200"/>
        <w:rPr>
          <w:rFonts w:ascii="宋体" w:hAnsi="宋体" w:eastAsia="宋体" w:cs="宋体"/>
          <w:sz w:val="24"/>
        </w:rPr>
      </w:pPr>
      <w:r>
        <w:rPr>
          <w:rFonts w:hint="eastAsia" w:ascii="宋体" w:hAnsi="宋体" w:eastAsia="宋体" w:cs="宋体"/>
          <w:sz w:val="24"/>
        </w:rPr>
        <w:t>2.评比委员会应将所有比选申请书同时启封，评委独立打分。</w:t>
      </w:r>
    </w:p>
    <w:p>
      <w:pPr>
        <w:spacing w:line="408" w:lineRule="auto"/>
        <w:ind w:firstLine="480" w:firstLineChars="200"/>
        <w:rPr>
          <w:rFonts w:ascii="宋体" w:hAnsi="宋体" w:eastAsia="宋体" w:cs="宋体"/>
          <w:sz w:val="24"/>
        </w:rPr>
      </w:pPr>
      <w:r>
        <w:rPr>
          <w:rFonts w:hint="eastAsia" w:ascii="宋体" w:hAnsi="宋体" w:eastAsia="宋体" w:cs="宋体"/>
          <w:sz w:val="24"/>
        </w:rPr>
        <w:t>3.比选邀请人及评比委员会成员须对招标代理机构报送的比选申请书内容保密，不得泄露参加比选的招标代理机构的任何信息。</w:t>
      </w:r>
    </w:p>
    <w:p>
      <w:pPr>
        <w:spacing w:line="408" w:lineRule="auto"/>
        <w:ind w:firstLine="480" w:firstLineChars="200"/>
        <w:rPr>
          <w:rFonts w:ascii="宋体" w:hAnsi="宋体" w:eastAsia="宋体" w:cs="宋体"/>
          <w:sz w:val="24"/>
        </w:rPr>
      </w:pPr>
      <w:r>
        <w:rPr>
          <w:rFonts w:hint="eastAsia" w:ascii="宋体" w:hAnsi="宋体" w:eastAsia="宋体" w:cs="宋体"/>
          <w:sz w:val="24"/>
        </w:rPr>
        <w:t>4.严禁任何单位和个人以任何形式操纵或干预评比过程和评比结果。参加比选的招标代理机构试图采用不正当手段干扰评委公平、公正评审的，将取消其比选资格。</w:t>
      </w:r>
    </w:p>
    <w:p>
      <w:pPr>
        <w:spacing w:line="408" w:lineRule="auto"/>
        <w:ind w:firstLine="480" w:firstLineChars="200"/>
        <w:rPr>
          <w:rFonts w:ascii="宋体" w:hAnsi="宋体" w:eastAsia="宋体" w:cs="宋体"/>
          <w:sz w:val="24"/>
        </w:rPr>
      </w:pPr>
      <w:r>
        <w:rPr>
          <w:rFonts w:hint="eastAsia" w:ascii="宋体" w:hAnsi="宋体" w:eastAsia="宋体" w:cs="宋体"/>
          <w:sz w:val="24"/>
        </w:rPr>
        <w:t>5.评比委员会成员不得在比选期间私下接触参加比选的招标代理机构人员，不得接受招标代理机构或相关人员的任何馈赠，不得参加招标代理机构组织的任何形式的宴请、娱乐、旅游等活动，不得透露与比选工作有关的内部情况。</w:t>
      </w:r>
    </w:p>
    <w:p>
      <w:pPr>
        <w:spacing w:line="408" w:lineRule="auto"/>
        <w:ind w:firstLine="480" w:firstLineChars="200"/>
        <w:rPr>
          <w:rFonts w:ascii="宋体" w:hAnsi="宋体" w:eastAsia="宋体" w:cs="宋体"/>
          <w:sz w:val="24"/>
        </w:rPr>
      </w:pPr>
      <w:r>
        <w:rPr>
          <w:rFonts w:hint="eastAsia" w:ascii="宋体" w:hAnsi="宋体" w:eastAsia="宋体" w:cs="宋体"/>
          <w:sz w:val="24"/>
        </w:rPr>
        <w:t>6.评比委员会对比选申请书响应比选文件进行检查。没有充分响应比选文件的不得进入打分程序；评比委员会认为比选申请书有不清楚的地方，可以要求招标代理机构解释、澄清，但招标代理机构不得对比选文件作实质性的修改。拒绝澄清的，比选申请书无效。</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7.比选的原始文件和比选报告应至少保存十年备案，并作为审查、稽察和廉政监督的证明材料。</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8.凡比选标准中没有列出的评定内容在评比时不得作为打分和作废的依据。</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9.资格审查内容见下表：</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10"/>
        <w:gridCol w:w="1985"/>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4110" w:type="dxa"/>
            <w:vAlign w:val="center"/>
          </w:tcPr>
          <w:p>
            <w:pPr>
              <w:spacing w:line="360" w:lineRule="auto"/>
              <w:jc w:val="center"/>
              <w:rPr>
                <w:rFonts w:ascii="宋体" w:hAnsi="宋体" w:eastAsia="宋体" w:cs="宋体"/>
                <w:sz w:val="24"/>
              </w:rPr>
            </w:pPr>
            <w:r>
              <w:rPr>
                <w:rFonts w:hint="eastAsia" w:ascii="宋体" w:hAnsi="宋体" w:eastAsia="宋体" w:cs="宋体"/>
                <w:sz w:val="24"/>
              </w:rPr>
              <w:t>审查内容</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合格条件</w:t>
            </w:r>
          </w:p>
        </w:tc>
        <w:tc>
          <w:tcPr>
            <w:tcW w:w="1484" w:type="dxa"/>
            <w:vAlign w:val="center"/>
          </w:tcPr>
          <w:p>
            <w:pPr>
              <w:spacing w:line="360" w:lineRule="auto"/>
              <w:jc w:val="center"/>
              <w:rPr>
                <w:rFonts w:ascii="宋体" w:hAnsi="宋体" w:eastAsia="宋体" w:cs="宋体"/>
                <w:sz w:val="24"/>
              </w:rPr>
            </w:pPr>
            <w:r>
              <w:rPr>
                <w:rFonts w:hint="eastAsia" w:ascii="宋体" w:hAnsi="宋体" w:eastAsia="宋体" w:cs="宋体"/>
                <w:sz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企业法人营业执照</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4110" w:type="dxa"/>
            <w:vAlign w:val="center"/>
          </w:tcPr>
          <w:p>
            <w:pPr>
              <w:spacing w:line="360" w:lineRule="auto"/>
              <w:rPr>
                <w:rFonts w:ascii="宋体" w:hAnsi="宋体" w:eastAsia="宋体" w:cs="宋体"/>
                <w:sz w:val="24"/>
              </w:rPr>
            </w:pPr>
            <w:r>
              <w:rPr>
                <w:rFonts w:hint="eastAsia" w:ascii="宋体" w:hAnsi="宋体" w:eastAsia="宋体"/>
                <w:sz w:val="24"/>
              </w:rPr>
              <w:t>企业法人及法定代表人行贿犯罪档案查询结果告知函</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无行贿犯罪</w:t>
            </w:r>
          </w:p>
          <w:p>
            <w:pPr>
              <w:spacing w:line="360" w:lineRule="auto"/>
              <w:jc w:val="center"/>
              <w:rPr>
                <w:rFonts w:ascii="宋体" w:hAnsi="宋体" w:eastAsia="宋体" w:cs="宋体"/>
                <w:sz w:val="24"/>
              </w:rPr>
            </w:pPr>
            <w:r>
              <w:rPr>
                <w:rFonts w:hint="eastAsia" w:ascii="宋体" w:hAnsi="宋体" w:eastAsia="宋体" w:cs="宋体"/>
                <w:sz w:val="24"/>
              </w:rPr>
              <w:t>记录</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从业人员资格</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真实有效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缴纳社会保险证明材料</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真实有效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法定代表人身份证明原件及身份证复印件</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6</w:t>
            </w:r>
          </w:p>
        </w:tc>
        <w:tc>
          <w:tcPr>
            <w:tcW w:w="4110" w:type="dxa"/>
            <w:vAlign w:val="center"/>
          </w:tcPr>
          <w:p>
            <w:pPr>
              <w:spacing w:line="360" w:lineRule="auto"/>
              <w:jc w:val="center"/>
              <w:rPr>
                <w:rFonts w:ascii="宋体" w:hAnsi="宋体" w:eastAsia="宋体" w:cs="宋体"/>
                <w:sz w:val="24"/>
              </w:rPr>
            </w:pPr>
            <w:r>
              <w:rPr>
                <w:rFonts w:hint="eastAsia" w:ascii="宋体" w:hAnsi="宋体" w:eastAsia="宋体" w:cs="宋体"/>
                <w:sz w:val="24"/>
              </w:rPr>
              <w:t>授权委托书原件及委托代理人身份证复印件（非法定代表人参时加提供）</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7</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结论</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以上条件必须</w:t>
            </w:r>
          </w:p>
          <w:p>
            <w:pPr>
              <w:spacing w:line="360" w:lineRule="auto"/>
              <w:jc w:val="center"/>
              <w:rPr>
                <w:rFonts w:ascii="宋体" w:hAnsi="宋体" w:eastAsia="宋体" w:cs="宋体"/>
                <w:sz w:val="24"/>
              </w:rPr>
            </w:pPr>
            <w:r>
              <w:rPr>
                <w:rFonts w:hint="eastAsia" w:ascii="宋体" w:hAnsi="宋体" w:eastAsia="宋体" w:cs="宋体"/>
                <w:sz w:val="24"/>
              </w:rPr>
              <w:t>全部通过</w:t>
            </w:r>
          </w:p>
        </w:tc>
        <w:tc>
          <w:tcPr>
            <w:tcW w:w="1484" w:type="dxa"/>
            <w:vAlign w:val="center"/>
          </w:tcPr>
          <w:p>
            <w:pPr>
              <w:spacing w:line="360" w:lineRule="auto"/>
              <w:jc w:val="center"/>
              <w:rPr>
                <w:rFonts w:ascii="宋体" w:hAnsi="宋体" w:eastAsia="宋体" w:cs="宋体"/>
                <w:sz w:val="24"/>
              </w:rPr>
            </w:pPr>
          </w:p>
        </w:tc>
      </w:tr>
    </w:tbl>
    <w:p>
      <w:pPr>
        <w:tabs>
          <w:tab w:val="left" w:pos="312"/>
        </w:tabs>
        <w:spacing w:line="480" w:lineRule="auto"/>
        <w:ind w:left="560"/>
        <w:jc w:val="left"/>
        <w:rPr>
          <w:rFonts w:ascii="宋体" w:hAnsi="宋体" w:eastAsia="宋体" w:cs="宋体"/>
          <w:sz w:val="24"/>
        </w:rPr>
      </w:pPr>
    </w:p>
    <w:p>
      <w:pPr>
        <w:tabs>
          <w:tab w:val="left" w:pos="312"/>
        </w:tabs>
        <w:spacing w:line="480" w:lineRule="auto"/>
        <w:ind w:left="560"/>
        <w:jc w:val="left"/>
        <w:rPr>
          <w:rFonts w:ascii="宋体" w:hAnsi="宋体" w:eastAsia="宋体" w:cs="宋体"/>
          <w:sz w:val="24"/>
        </w:rPr>
      </w:pPr>
      <w:r>
        <w:rPr>
          <w:rFonts w:hint="eastAsia" w:ascii="宋体" w:hAnsi="宋体" w:eastAsia="宋体" w:cs="宋体"/>
          <w:sz w:val="24"/>
        </w:rPr>
        <w:t>10.综合评分并推荐入库候选人</w:t>
      </w:r>
    </w:p>
    <w:p>
      <w:pPr>
        <w:tabs>
          <w:tab w:val="left" w:pos="312"/>
        </w:tabs>
        <w:spacing w:line="480" w:lineRule="auto"/>
        <w:ind w:left="560"/>
        <w:jc w:val="left"/>
        <w:rPr>
          <w:rFonts w:ascii="宋体" w:hAnsi="宋体" w:eastAsia="宋体" w:cs="宋体"/>
          <w:sz w:val="24"/>
        </w:rPr>
      </w:pPr>
      <w:r>
        <w:rPr>
          <w:rFonts w:hint="eastAsia" w:ascii="宋体" w:hAnsi="宋体" w:eastAsia="宋体" w:cs="宋体"/>
          <w:sz w:val="24"/>
        </w:rPr>
        <w:t>（1）公共资源交易服务中心汇总评比委员会的评分和现场考察评分，按综</w:t>
      </w:r>
    </w:p>
    <w:p>
      <w:pPr>
        <w:tabs>
          <w:tab w:val="left" w:pos="312"/>
        </w:tabs>
        <w:spacing w:line="480" w:lineRule="auto"/>
        <w:jc w:val="left"/>
        <w:rPr>
          <w:rFonts w:ascii="宋体" w:hAnsi="宋体" w:eastAsia="宋体" w:cs="宋体"/>
          <w:sz w:val="24"/>
        </w:rPr>
      </w:pPr>
      <w:r>
        <w:rPr>
          <w:rFonts w:hint="eastAsia" w:ascii="宋体" w:hAnsi="宋体" w:eastAsia="宋体" w:cs="宋体"/>
          <w:sz w:val="24"/>
        </w:rPr>
        <w:t>合得分由高到低依次排出名次，确定入库候选人。所有项目代理服务费按入选的8名候选人投标报价平均值执行结算。</w:t>
      </w:r>
    </w:p>
    <w:p>
      <w:pPr>
        <w:spacing w:line="480" w:lineRule="auto"/>
        <w:ind w:firstLine="480" w:firstLineChars="200"/>
        <w:rPr>
          <w:rFonts w:ascii="宋体" w:hAnsi="宋体" w:eastAsia="宋体" w:cs="宋体"/>
          <w:sz w:val="24"/>
        </w:rPr>
      </w:pPr>
      <w:r>
        <w:rPr>
          <w:rFonts w:hint="eastAsia" w:ascii="宋体" w:hAnsi="宋体" w:eastAsia="宋体" w:cs="宋体"/>
          <w:sz w:val="24"/>
        </w:rPr>
        <w:t>（2）综合评分明细表</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评审项目</w:t>
            </w:r>
          </w:p>
        </w:tc>
        <w:tc>
          <w:tcPr>
            <w:tcW w:w="1276" w:type="dxa"/>
            <w:vAlign w:val="center"/>
          </w:tcPr>
          <w:p>
            <w:pPr>
              <w:jc w:val="center"/>
              <w:rPr>
                <w:rFonts w:ascii="宋体" w:hAnsi="宋体" w:eastAsia="宋体" w:cs="宋体"/>
                <w:sz w:val="24"/>
              </w:rPr>
            </w:pPr>
            <w:r>
              <w:rPr>
                <w:rFonts w:hint="eastAsia" w:ascii="宋体" w:hAnsi="宋体" w:eastAsia="宋体" w:cs="宋体"/>
                <w:sz w:val="24"/>
              </w:rPr>
              <w:t>满分</w:t>
            </w:r>
          </w:p>
          <w:p>
            <w:pPr>
              <w:jc w:val="center"/>
              <w:rPr>
                <w:rFonts w:ascii="宋体" w:hAnsi="宋体" w:eastAsia="宋体" w:cs="宋体"/>
                <w:sz w:val="24"/>
              </w:rPr>
            </w:pPr>
            <w:r>
              <w:rPr>
                <w:rFonts w:hint="eastAsia" w:ascii="宋体" w:hAnsi="宋体" w:eastAsia="宋体" w:cs="宋体"/>
                <w:sz w:val="24"/>
              </w:rPr>
              <w:t>（100分）</w:t>
            </w:r>
          </w:p>
        </w:tc>
        <w:tc>
          <w:tcPr>
            <w:tcW w:w="6237" w:type="dxa"/>
            <w:vAlign w:val="center"/>
          </w:tcPr>
          <w:p>
            <w:pPr>
              <w:jc w:val="center"/>
              <w:rPr>
                <w:rFonts w:ascii="宋体" w:hAnsi="宋体" w:eastAsia="宋体" w:cs="宋体"/>
                <w:sz w:val="24"/>
              </w:rPr>
            </w:pPr>
            <w:r>
              <w:rPr>
                <w:rFonts w:hint="eastAsia" w:ascii="宋体" w:hAnsi="宋体" w:eastAsia="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报价</w:t>
            </w:r>
          </w:p>
        </w:tc>
        <w:tc>
          <w:tcPr>
            <w:tcW w:w="1276" w:type="dxa"/>
            <w:vAlign w:val="center"/>
          </w:tcPr>
          <w:p>
            <w:pPr>
              <w:jc w:val="center"/>
              <w:rPr>
                <w:rFonts w:ascii="宋体" w:hAnsi="宋体" w:eastAsia="宋体" w:cs="宋体"/>
                <w:sz w:val="24"/>
              </w:rPr>
            </w:pPr>
            <w:r>
              <w:rPr>
                <w:rFonts w:hint="eastAsia" w:ascii="宋体" w:hAnsi="宋体" w:eastAsia="宋体" w:cs="宋体"/>
                <w:sz w:val="24"/>
              </w:rPr>
              <w:t>40分</w:t>
            </w:r>
          </w:p>
        </w:tc>
        <w:tc>
          <w:tcPr>
            <w:tcW w:w="6237" w:type="dxa"/>
          </w:tcPr>
          <w:p>
            <w:pPr>
              <w:rPr>
                <w:rFonts w:ascii="宋体" w:hAnsi="宋体" w:eastAsia="宋体" w:cs="宋体"/>
                <w:sz w:val="24"/>
              </w:rPr>
            </w:pPr>
            <w:r>
              <w:rPr>
                <w:rFonts w:hint="eastAsia" w:ascii="宋体" w:hAnsi="宋体" w:eastAsia="宋体" w:cs="宋体"/>
                <w:sz w:val="24"/>
              </w:rPr>
              <w:t>政府采购代理服务费：按2002年10月15日《国家计委关于印发</w:t>
            </w:r>
            <w:r>
              <w:rPr>
                <w:rFonts w:hint="eastAsia" w:ascii="宋体" w:hAnsi="宋体" w:eastAsia="宋体" w:cs="宋体"/>
                <w:color w:val="FF0000"/>
                <w:sz w:val="24"/>
              </w:rPr>
              <w:t>&lt;</w:t>
            </w:r>
            <w:r>
              <w:rPr>
                <w:rFonts w:hint="eastAsia" w:ascii="宋体" w:hAnsi="宋体" w:eastAsia="宋体" w:cs="宋体"/>
                <w:sz w:val="24"/>
              </w:rPr>
              <w:t>招标代理服务收费管理暂行办法</w:t>
            </w:r>
            <w:r>
              <w:rPr>
                <w:rFonts w:hint="eastAsia" w:ascii="宋体" w:hAnsi="宋体" w:eastAsia="宋体" w:cs="宋体"/>
                <w:color w:val="FF0000"/>
                <w:sz w:val="24"/>
              </w:rPr>
              <w:t>&gt;的通知</w:t>
            </w:r>
            <w:r>
              <w:rPr>
                <w:rFonts w:hint="eastAsia" w:ascii="宋体" w:hAnsi="宋体" w:eastAsia="宋体" w:cs="宋体"/>
                <w:sz w:val="24"/>
              </w:rPr>
              <w:t>》（计价格</w:t>
            </w:r>
            <w:r>
              <w:rPr>
                <w:rFonts w:hint="eastAsia" w:ascii="宋体" w:hAnsi="宋体" w:eastAsia="宋体" w:cs="宋体"/>
                <w:color w:val="FF0000"/>
                <w:sz w:val="24"/>
              </w:rPr>
              <w:t>〔2002〕</w:t>
            </w:r>
            <w:r>
              <w:rPr>
                <w:rFonts w:hint="eastAsia" w:ascii="宋体" w:hAnsi="宋体" w:eastAsia="宋体" w:cs="宋体"/>
                <w:sz w:val="24"/>
              </w:rPr>
              <w:t>1980号）和国家发展和改革委员会办公厅《关于招标代理服务收费有关问题的通知》（发改办价格</w:t>
            </w:r>
            <w:r>
              <w:rPr>
                <w:rFonts w:hint="eastAsia" w:ascii="宋体" w:hAnsi="宋体" w:eastAsia="宋体" w:cs="宋体"/>
                <w:color w:val="FF0000"/>
                <w:sz w:val="24"/>
              </w:rPr>
              <w:t>〔2003〕</w:t>
            </w:r>
            <w:r>
              <w:rPr>
                <w:rFonts w:hint="eastAsia" w:ascii="宋体" w:hAnsi="宋体" w:eastAsia="宋体" w:cs="宋体"/>
                <w:sz w:val="24"/>
              </w:rPr>
              <w:t>857号）</w:t>
            </w:r>
            <w:r>
              <w:rPr>
                <w:rFonts w:hint="eastAsia" w:ascii="宋体" w:hAnsi="宋体" w:eastAsia="宋体" w:cs="宋体"/>
                <w:color w:val="FF0000"/>
                <w:sz w:val="24"/>
              </w:rPr>
              <w:t>文件</w:t>
            </w:r>
            <w:r>
              <w:rPr>
                <w:rFonts w:hint="eastAsia" w:ascii="宋体" w:hAnsi="宋体" w:eastAsia="宋体" w:cs="宋体"/>
                <w:sz w:val="24"/>
              </w:rPr>
              <w:t>规定的</w:t>
            </w:r>
            <w:r>
              <w:rPr>
                <w:rFonts w:hint="eastAsia" w:ascii="宋体" w:hAnsi="宋体" w:eastAsia="宋体" w:cs="宋体"/>
                <w:color w:val="FF0000"/>
                <w:sz w:val="24"/>
              </w:rPr>
              <w:t>招标代理服务收费标准</w:t>
            </w:r>
            <w:r>
              <w:rPr>
                <w:rFonts w:hint="eastAsia" w:ascii="宋体" w:hAnsi="宋体" w:eastAsia="宋体" w:cs="宋体"/>
                <w:sz w:val="24"/>
              </w:rPr>
              <w:t>下浮20%得30分，每多下浮1%加1分，最多加10分，每少下浮1%扣1分，扣完为止。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1"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人员配备</w:t>
            </w:r>
          </w:p>
        </w:tc>
        <w:tc>
          <w:tcPr>
            <w:tcW w:w="1276" w:type="dxa"/>
            <w:vAlign w:val="center"/>
          </w:tcPr>
          <w:p>
            <w:pPr>
              <w:jc w:val="center"/>
              <w:rPr>
                <w:rFonts w:ascii="宋体" w:hAnsi="宋体" w:eastAsia="宋体" w:cs="宋体"/>
                <w:sz w:val="24"/>
              </w:rPr>
            </w:pPr>
            <w:r>
              <w:rPr>
                <w:rFonts w:hint="eastAsia" w:ascii="宋体" w:hAnsi="宋体" w:eastAsia="宋体" w:cs="宋体"/>
                <w:sz w:val="24"/>
              </w:rPr>
              <w:t>15分</w:t>
            </w:r>
          </w:p>
        </w:tc>
        <w:tc>
          <w:tcPr>
            <w:tcW w:w="6237" w:type="dxa"/>
          </w:tcPr>
          <w:p>
            <w:pPr>
              <w:rPr>
                <w:rFonts w:ascii="宋体" w:hAnsi="宋体" w:eastAsia="宋体" w:cs="宋体"/>
                <w:sz w:val="24"/>
              </w:rPr>
            </w:pPr>
            <w:r>
              <w:rPr>
                <w:rFonts w:hint="eastAsia" w:ascii="宋体" w:hAnsi="宋体" w:eastAsia="宋体" w:cs="宋体"/>
                <w:sz w:val="24"/>
              </w:rPr>
              <w:t>代理机构负责人（5分）</w:t>
            </w:r>
          </w:p>
          <w:p>
            <w:pPr>
              <w:rPr>
                <w:rFonts w:ascii="宋体" w:hAnsi="宋体" w:eastAsia="宋体" w:cs="宋体"/>
                <w:sz w:val="24"/>
              </w:rPr>
            </w:pPr>
            <w:r>
              <w:rPr>
                <w:rFonts w:hint="eastAsia" w:ascii="宋体" w:hAnsi="宋体" w:eastAsia="宋体" w:cs="宋体"/>
                <w:sz w:val="24"/>
              </w:rPr>
              <w:t>根据负责人从事政府采购工作年限进行比较，从业3年（含）以上得5分，从业3年以下2年（含）以上得3分，2年以下得2分。</w:t>
            </w:r>
          </w:p>
          <w:p>
            <w:pPr>
              <w:rPr>
                <w:rFonts w:ascii="宋体" w:hAnsi="宋体" w:eastAsia="宋体" w:cs="宋体"/>
                <w:sz w:val="24"/>
              </w:rPr>
            </w:pPr>
            <w:r>
              <w:rPr>
                <w:rFonts w:hint="eastAsia" w:ascii="宋体" w:hAnsi="宋体" w:eastAsia="宋体" w:cs="宋体"/>
                <w:sz w:val="24"/>
              </w:rPr>
              <w:t>专职技术人员（10分）</w:t>
            </w:r>
          </w:p>
          <w:p>
            <w:pPr>
              <w:rPr>
                <w:rFonts w:ascii="宋体" w:hAnsi="宋体" w:eastAsia="宋体" w:cs="宋体"/>
                <w:sz w:val="24"/>
              </w:rPr>
            </w:pPr>
            <w:r>
              <w:rPr>
                <w:rFonts w:hint="eastAsia" w:ascii="宋体" w:hAnsi="宋体" w:eastAsia="宋体" w:cs="宋体"/>
                <w:sz w:val="24"/>
              </w:rPr>
              <w:t>具有政府采购代理机构专职人员教育培训合格证明且必须在有效期内的得10分（至少2人），以证明材料为准，不具备或数量不足此项不得分。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投诉、违法信息</w:t>
            </w:r>
          </w:p>
        </w:tc>
        <w:tc>
          <w:tcPr>
            <w:tcW w:w="1276" w:type="dxa"/>
            <w:vAlign w:val="center"/>
          </w:tcPr>
          <w:p>
            <w:pPr>
              <w:jc w:val="center"/>
              <w:rPr>
                <w:rFonts w:ascii="宋体" w:hAnsi="宋体" w:eastAsia="宋体" w:cs="宋体"/>
                <w:sz w:val="24"/>
              </w:rPr>
            </w:pPr>
            <w:r>
              <w:rPr>
                <w:rFonts w:hint="eastAsia" w:ascii="宋体" w:hAnsi="宋体" w:eastAsia="宋体" w:cs="宋体"/>
                <w:sz w:val="24"/>
              </w:rPr>
              <w:t>10分</w:t>
            </w:r>
          </w:p>
        </w:tc>
        <w:tc>
          <w:tcPr>
            <w:tcW w:w="6237" w:type="dxa"/>
          </w:tcPr>
          <w:p>
            <w:pPr>
              <w:rPr>
                <w:rFonts w:ascii="宋体" w:hAnsi="宋体" w:eastAsia="宋体" w:cs="宋体"/>
                <w:sz w:val="24"/>
              </w:rPr>
            </w:pPr>
            <w:r>
              <w:rPr>
                <w:rFonts w:hint="eastAsia" w:ascii="宋体" w:hAnsi="宋体" w:eastAsia="宋体" w:cs="宋体"/>
                <w:sz w:val="24"/>
              </w:rPr>
              <w:t>比选申请人2016年以来代理业务工作中未出现投诉、违法（包含工作人员违法）情况的得10分，其余情况不得分。（根据比选申请人提供的自行承诺或情况说明进行打分，若比选申请人有投诉、违法情形的公示信息在四川政府采购网被查询到而虚假承诺或未进行情况说明，则视为虚假响应作无效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实施方案</w:t>
            </w:r>
          </w:p>
        </w:tc>
        <w:tc>
          <w:tcPr>
            <w:tcW w:w="1276" w:type="dxa"/>
            <w:vAlign w:val="center"/>
          </w:tcPr>
          <w:p>
            <w:pPr>
              <w:jc w:val="center"/>
              <w:rPr>
                <w:rFonts w:ascii="宋体" w:hAnsi="宋体" w:eastAsia="宋体" w:cs="宋体"/>
                <w:sz w:val="24"/>
              </w:rPr>
            </w:pPr>
            <w:r>
              <w:rPr>
                <w:rFonts w:hint="eastAsia" w:ascii="宋体" w:hAnsi="宋体" w:eastAsia="宋体" w:cs="宋体"/>
                <w:sz w:val="24"/>
              </w:rPr>
              <w:t>8分</w:t>
            </w:r>
          </w:p>
        </w:tc>
        <w:tc>
          <w:tcPr>
            <w:tcW w:w="6237" w:type="dxa"/>
          </w:tcPr>
          <w:p>
            <w:pPr>
              <w:rPr>
                <w:rFonts w:ascii="宋体" w:hAnsi="宋体" w:eastAsia="宋体" w:cs="宋体"/>
                <w:sz w:val="24"/>
              </w:rPr>
            </w:pPr>
            <w:r>
              <w:rPr>
                <w:rFonts w:hint="eastAsia" w:ascii="宋体" w:hAnsi="宋体" w:eastAsia="宋体" w:cs="宋体"/>
                <w:sz w:val="24"/>
              </w:rPr>
              <w:t>根据比选申请人提供的项目实施方案内容的合理性、响应的完善性以及对采购人项目特点的理解贴合性、全面性进行综合比较评分：第一名得8分，第二名得7分，第三名得6分，依次递减1分</w:t>
            </w:r>
            <w:r>
              <w:rPr>
                <w:rFonts w:ascii="宋体" w:hAnsi="宋体" w:eastAsia="宋体" w:cs="宋体"/>
                <w:color w:val="000000" w:themeColor="text1"/>
                <w:sz w:val="24"/>
              </w:rPr>
              <w:t>……</w:t>
            </w:r>
            <w:r>
              <w:rPr>
                <w:rFonts w:hint="eastAsia" w:ascii="宋体" w:hAnsi="宋体" w:eastAsia="宋体" w:cs="宋体"/>
                <w:color w:val="000000" w:themeColor="text1"/>
                <w:sz w:val="24"/>
              </w:rPr>
              <w:t>第八名得1分</w:t>
            </w:r>
            <w:r>
              <w:rPr>
                <w:rFonts w:hint="eastAsia" w:ascii="宋体" w:hAnsi="宋体" w:eastAsia="宋体" w:cs="宋体"/>
                <w:sz w:val="24"/>
              </w:rPr>
              <w:t>，以后排名和未提供方案此项不得分。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比选文件规范性</w:t>
            </w:r>
          </w:p>
        </w:tc>
        <w:tc>
          <w:tcPr>
            <w:tcW w:w="1276" w:type="dxa"/>
            <w:vAlign w:val="center"/>
          </w:tcPr>
          <w:p>
            <w:pPr>
              <w:jc w:val="center"/>
              <w:rPr>
                <w:rFonts w:ascii="宋体" w:hAnsi="宋体" w:eastAsia="宋体" w:cs="宋体"/>
                <w:sz w:val="24"/>
              </w:rPr>
            </w:pPr>
            <w:r>
              <w:rPr>
                <w:rFonts w:hint="eastAsia" w:ascii="宋体" w:hAnsi="宋体" w:eastAsia="宋体" w:cs="宋体"/>
                <w:sz w:val="24"/>
              </w:rPr>
              <w:t>2分</w:t>
            </w:r>
          </w:p>
        </w:tc>
        <w:tc>
          <w:tcPr>
            <w:tcW w:w="6237" w:type="dxa"/>
          </w:tcPr>
          <w:p>
            <w:pPr>
              <w:rPr>
                <w:rFonts w:ascii="宋体" w:hAnsi="宋体" w:eastAsia="宋体" w:cs="宋体"/>
                <w:sz w:val="24"/>
              </w:rPr>
            </w:pPr>
            <w:r>
              <w:rPr>
                <w:rFonts w:hint="eastAsia" w:ascii="宋体" w:hAnsi="宋体" w:eastAsia="宋体" w:cs="宋体"/>
                <w:sz w:val="24"/>
              </w:rPr>
              <w:t>比选文件制作规范性，进行综合评定，优得2分，良得1分。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现场考察</w:t>
            </w:r>
          </w:p>
        </w:tc>
        <w:tc>
          <w:tcPr>
            <w:tcW w:w="1276" w:type="dxa"/>
            <w:vAlign w:val="center"/>
          </w:tcPr>
          <w:p>
            <w:pPr>
              <w:jc w:val="center"/>
              <w:rPr>
                <w:rFonts w:ascii="宋体" w:hAnsi="宋体" w:eastAsia="宋体" w:cs="宋体"/>
                <w:sz w:val="24"/>
              </w:rPr>
            </w:pPr>
            <w:r>
              <w:rPr>
                <w:rFonts w:hint="eastAsia" w:ascii="宋体" w:hAnsi="宋体" w:eastAsia="宋体" w:cs="宋体"/>
                <w:sz w:val="24"/>
              </w:rPr>
              <w:t>25分</w:t>
            </w:r>
          </w:p>
        </w:tc>
        <w:tc>
          <w:tcPr>
            <w:tcW w:w="6237" w:type="dxa"/>
          </w:tcPr>
          <w:p>
            <w:pPr>
              <w:rPr>
                <w:rFonts w:ascii="宋体" w:hAnsi="宋体" w:eastAsia="宋体" w:cs="宋体"/>
                <w:sz w:val="24"/>
              </w:rPr>
            </w:pPr>
            <w:r>
              <w:rPr>
                <w:rFonts w:hint="eastAsia" w:ascii="宋体" w:hAnsi="宋体" w:eastAsia="宋体" w:cs="宋体"/>
                <w:sz w:val="24"/>
              </w:rPr>
              <w:t>与代理机构法人面谈，了解机构情况，实地考察办公场地、业绩、服务等。</w:t>
            </w:r>
          </w:p>
        </w:tc>
      </w:tr>
    </w:tbl>
    <w:p>
      <w:pPr>
        <w:ind w:firstLine="964" w:firstLineChars="400"/>
        <w:rPr>
          <w:rFonts w:ascii="宋体" w:hAnsi="宋体" w:eastAsia="宋体" w:cs="宋体"/>
          <w:b/>
          <w:bCs/>
          <w:sz w:val="24"/>
        </w:rPr>
      </w:pPr>
      <w:r>
        <w:rPr>
          <w:rFonts w:hint="eastAsia" w:ascii="宋体" w:hAnsi="宋体" w:eastAsia="宋体" w:cs="宋体"/>
          <w:b/>
          <w:bCs/>
          <w:sz w:val="24"/>
        </w:rPr>
        <w:br w:type="page"/>
      </w:r>
    </w:p>
    <w:p>
      <w:pPr>
        <w:spacing w:line="720" w:lineRule="auto"/>
        <w:jc w:val="center"/>
        <w:rPr>
          <w:rFonts w:ascii="宋体" w:hAnsi="宋体" w:eastAsia="宋体" w:cs="宋体"/>
          <w:b/>
          <w:bCs/>
          <w:sz w:val="36"/>
          <w:szCs w:val="36"/>
        </w:rPr>
      </w:pPr>
      <w:r>
        <w:rPr>
          <w:rFonts w:hint="eastAsia" w:ascii="宋体" w:hAnsi="宋体" w:eastAsia="宋体" w:cs="宋体"/>
          <w:b/>
          <w:bCs/>
          <w:sz w:val="36"/>
          <w:szCs w:val="36"/>
        </w:rPr>
        <w:t>四川文理学院2018年招标代理机构比选公告</w:t>
      </w:r>
    </w:p>
    <w:p>
      <w:pPr>
        <w:spacing w:line="480" w:lineRule="auto"/>
        <w:ind w:firstLine="480" w:firstLineChars="200"/>
        <w:jc w:val="center"/>
        <w:rPr>
          <w:rFonts w:hint="eastAsia" w:ascii="宋体" w:hAnsi="宋体" w:eastAsia="宋体" w:cs="宋体"/>
          <w:sz w:val="24"/>
          <w:lang w:eastAsia="zh-CN"/>
        </w:rPr>
      </w:pPr>
      <w:r>
        <w:rPr>
          <w:rFonts w:hint="eastAsia" w:ascii="宋体" w:hAnsi="宋体" w:eastAsia="宋体" w:cs="宋体"/>
          <w:sz w:val="24"/>
          <w:lang w:eastAsia="zh-CN"/>
        </w:rPr>
        <w:t>川文理交易中〔2018X01</w:t>
      </w:r>
      <w:r>
        <w:rPr>
          <w:rFonts w:hint="eastAsia" w:ascii="宋体" w:hAnsi="宋体" w:eastAsia="宋体" w:cs="宋体"/>
          <w:sz w:val="24"/>
          <w:lang w:val="en-US" w:eastAsia="zh-CN"/>
        </w:rPr>
        <w:t>0</w:t>
      </w:r>
      <w:r>
        <w:rPr>
          <w:rFonts w:hint="eastAsia" w:ascii="宋体" w:hAnsi="宋体" w:eastAsia="宋体" w:cs="宋体"/>
          <w:sz w:val="24"/>
          <w:lang w:eastAsia="zh-CN"/>
        </w:rPr>
        <w:t>〕</w:t>
      </w:r>
    </w:p>
    <w:p>
      <w:pPr>
        <w:spacing w:line="480" w:lineRule="auto"/>
        <w:ind w:firstLine="480" w:firstLineChars="200"/>
        <w:rPr>
          <w:rFonts w:ascii="宋体" w:hAnsi="宋体" w:eastAsia="宋体" w:cs="宋体"/>
          <w:sz w:val="24"/>
        </w:rPr>
      </w:pPr>
      <w:r>
        <w:rPr>
          <w:rFonts w:hint="eastAsia" w:ascii="宋体" w:hAnsi="宋体" w:eastAsia="宋体" w:cs="宋体"/>
          <w:sz w:val="24"/>
        </w:rPr>
        <w:t>为更加高效、规范地推进学校建设工程及政府采购项目工作，充分发挥招标代理机构的作用，提升招标代理机构的服务质量和水平，切实维护国家利益和学校利益，经学校研究，现面向社会通过比选方式确定四川文理学院2018-2019年建设工程及政府采购项目招标代理机构，诚邀符合条件的招标代理机构参加比选。</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比选范围</w:t>
      </w:r>
    </w:p>
    <w:p>
      <w:pPr>
        <w:numPr>
          <w:ilvl w:val="0"/>
          <w:numId w:val="5"/>
        </w:numPr>
        <w:spacing w:line="480" w:lineRule="auto"/>
        <w:ind w:firstLine="480" w:firstLineChars="200"/>
        <w:rPr>
          <w:rFonts w:ascii="宋体" w:hAnsi="宋体" w:eastAsia="宋体" w:cs="宋体"/>
          <w:sz w:val="24"/>
        </w:rPr>
      </w:pPr>
      <w:r>
        <w:rPr>
          <w:rFonts w:hint="eastAsia" w:ascii="宋体" w:hAnsi="宋体" w:eastAsia="宋体" w:cs="宋体"/>
          <w:sz w:val="24"/>
        </w:rPr>
        <w:t>本次比选拟确定的招标代理机构，在服务有效期内按照相关法律、法规承担四川文理学院2018—2019年工程、货物和服务采购项目招标代理服务。</w:t>
      </w:r>
    </w:p>
    <w:p>
      <w:pPr>
        <w:numPr>
          <w:ilvl w:val="0"/>
          <w:numId w:val="5"/>
        </w:numPr>
        <w:spacing w:line="480" w:lineRule="auto"/>
        <w:ind w:firstLine="480" w:firstLineChars="200"/>
        <w:rPr>
          <w:rFonts w:ascii="宋体" w:hAnsi="宋体" w:eastAsia="宋体" w:cs="宋体"/>
          <w:sz w:val="24"/>
        </w:rPr>
      </w:pPr>
      <w:r>
        <w:rPr>
          <w:rFonts w:hint="eastAsia" w:ascii="宋体" w:hAnsi="宋体" w:eastAsia="宋体" w:cs="宋体"/>
          <w:sz w:val="24"/>
        </w:rPr>
        <w:t>本次比选拟确定8家招标代理机构（若符合条件的投标人不足8家，则按废标处理，若在8家以上，则按比选办法确定），招标代理服务有效期2年。</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比选申请人资格条件</w:t>
      </w:r>
    </w:p>
    <w:p>
      <w:pPr>
        <w:spacing w:line="480" w:lineRule="auto"/>
        <w:ind w:firstLine="480" w:firstLineChars="200"/>
        <w:rPr>
          <w:rFonts w:ascii="宋体" w:hAnsi="宋体" w:eastAsia="宋体" w:cs="宋体"/>
          <w:sz w:val="24"/>
        </w:rPr>
      </w:pPr>
      <w:r>
        <w:rPr>
          <w:rFonts w:hint="eastAsia" w:ascii="宋体" w:hAnsi="宋体" w:eastAsia="宋体" w:cs="宋体"/>
          <w:sz w:val="24"/>
        </w:rPr>
        <w:t>1.在中华人民共和国境内注册，具有独立法人主体资格；</w:t>
      </w:r>
    </w:p>
    <w:p>
      <w:pPr>
        <w:spacing w:line="480" w:lineRule="auto"/>
        <w:ind w:firstLine="480" w:firstLineChars="200"/>
        <w:rPr>
          <w:rFonts w:ascii="宋体" w:hAnsi="宋体" w:eastAsia="宋体" w:cs="宋体"/>
          <w:sz w:val="24"/>
        </w:rPr>
      </w:pPr>
      <w:r>
        <w:rPr>
          <w:rFonts w:hint="eastAsia" w:ascii="宋体" w:hAnsi="宋体" w:eastAsia="宋体" w:cs="宋体"/>
          <w:sz w:val="24"/>
        </w:rPr>
        <w:t>2.有合法资质的企业法人营业执照副本、法人组织机构代码证副本、税务登记证副本、社会保险登记证书原件和复印件等材料（已实行“五证合一”的比选申请人提供工商行政管理部门核发的具有统一社会信用代码的营业执照及缴纳社会保险的相关证明材料）；</w:t>
      </w:r>
    </w:p>
    <w:p>
      <w:pPr>
        <w:spacing w:line="480" w:lineRule="auto"/>
        <w:ind w:firstLine="480" w:firstLineChars="200"/>
        <w:rPr>
          <w:rFonts w:ascii="宋体" w:hAnsi="宋体" w:eastAsia="宋体" w:cs="宋体"/>
          <w:sz w:val="24"/>
        </w:rPr>
      </w:pPr>
      <w:r>
        <w:rPr>
          <w:rFonts w:hint="eastAsia" w:ascii="宋体" w:hAnsi="宋体" w:eastAsia="宋体" w:cs="宋体"/>
          <w:sz w:val="24"/>
        </w:rPr>
        <w:t>3.在中国政府采购网或其工商注册所在地政府采购省级分网站完成网上登记的截图，并在“政府采购代理机构名单”中查询到代理机构名称；</w:t>
      </w:r>
    </w:p>
    <w:p>
      <w:pPr>
        <w:spacing w:line="480" w:lineRule="auto"/>
        <w:ind w:firstLine="480" w:firstLineChars="200"/>
        <w:rPr>
          <w:rFonts w:ascii="宋体" w:hAnsi="宋体" w:eastAsia="宋体" w:cs="宋体"/>
          <w:sz w:val="24"/>
        </w:rPr>
      </w:pPr>
      <w:r>
        <w:rPr>
          <w:rFonts w:hint="eastAsia" w:ascii="宋体" w:hAnsi="宋体" w:eastAsia="宋体" w:cs="宋体"/>
          <w:sz w:val="24"/>
        </w:rPr>
        <w:t>4.具有熟悉政府采购活动的法律法规及经济和技术方面的专业人员资质证明；</w:t>
      </w:r>
    </w:p>
    <w:p>
      <w:pPr>
        <w:spacing w:line="480" w:lineRule="auto"/>
        <w:ind w:firstLine="480" w:firstLineChars="200"/>
        <w:rPr>
          <w:rFonts w:ascii="宋体" w:hAnsi="宋体" w:eastAsia="宋体" w:cs="宋体"/>
          <w:sz w:val="24"/>
        </w:rPr>
      </w:pPr>
      <w:r>
        <w:rPr>
          <w:rFonts w:hint="eastAsia" w:ascii="宋体" w:hAnsi="宋体" w:eastAsia="宋体" w:cs="宋体"/>
          <w:sz w:val="24"/>
        </w:rPr>
        <w:t>5.参加政府采购活动前3年内在经营活动中没有重大违法记录的书面声明、人民检察院出具关于查询行贿犯罪档案记录的函、授权代表合法有效的劳动合同及缴纳社保的证明。</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对比选申请人的要求</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有资质要求的不得超越资质等级业务范围；</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为便于工作开展，招标代理机构固定的办公场所设在达州市主城区2家，成都主城区6家；</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接到业主有关招标代理服务的电话通知后，确保在2个小时内响应。</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比选申请书递交时间及地点</w:t>
      </w:r>
    </w:p>
    <w:p>
      <w:pPr>
        <w:numPr>
          <w:ilvl w:val="0"/>
          <w:numId w:val="7"/>
        </w:numPr>
        <w:spacing w:line="480" w:lineRule="auto"/>
        <w:ind w:firstLine="480" w:firstLineChars="200"/>
        <w:rPr>
          <w:rFonts w:ascii="宋体" w:hAnsi="宋体" w:eastAsia="宋体" w:cs="宋体"/>
          <w:sz w:val="24"/>
        </w:rPr>
      </w:pPr>
      <w:r>
        <w:rPr>
          <w:rFonts w:hint="eastAsia" w:ascii="宋体" w:hAnsi="宋体" w:eastAsia="宋体" w:cs="宋体"/>
          <w:sz w:val="24"/>
        </w:rPr>
        <w:t>递交时间：2018年2月</w:t>
      </w:r>
      <w:r>
        <w:rPr>
          <w:rFonts w:hint="eastAsia" w:ascii="宋体" w:hAnsi="宋体" w:eastAsia="宋体" w:cs="宋体"/>
          <w:color w:val="000000" w:themeColor="text1"/>
          <w:sz w:val="24"/>
        </w:rPr>
        <w:t>9</w:t>
      </w:r>
      <w:r>
        <w:rPr>
          <w:rFonts w:hint="eastAsia" w:ascii="宋体" w:hAnsi="宋体" w:eastAsia="宋体" w:cs="宋体"/>
          <w:sz w:val="24"/>
        </w:rPr>
        <w:t>日上午10时前（北京时间）</w:t>
      </w:r>
      <w:r>
        <w:rPr>
          <w:rFonts w:hint="eastAsia" w:ascii="宋体" w:hAnsi="宋体" w:eastAsia="宋体" w:cs="宋体"/>
          <w:sz w:val="24"/>
          <w:lang w:eastAsia="zh-CN"/>
        </w:rPr>
        <w:t>，</w:t>
      </w:r>
      <w:r>
        <w:rPr>
          <w:rFonts w:hint="eastAsia" w:ascii="宋体" w:hAnsi="宋体" w:eastAsia="宋体" w:cs="宋体"/>
          <w:sz w:val="24"/>
        </w:rPr>
        <w:t>（须用A4纸大小的档案袋密封并加盖公章，建议投标人自行携带进入开标现场）。</w:t>
      </w:r>
    </w:p>
    <w:p>
      <w:pPr>
        <w:numPr>
          <w:ilvl w:val="0"/>
          <w:numId w:val="7"/>
        </w:numPr>
        <w:spacing w:line="480" w:lineRule="auto"/>
        <w:ind w:firstLine="480" w:firstLineChars="200"/>
        <w:rPr>
          <w:rFonts w:ascii="宋体" w:hAnsi="宋体" w:eastAsia="宋体" w:cs="宋体"/>
          <w:sz w:val="24"/>
        </w:rPr>
      </w:pPr>
      <w:r>
        <w:rPr>
          <w:rFonts w:hint="eastAsia" w:ascii="宋体" w:hAnsi="宋体" w:eastAsia="宋体" w:cs="宋体"/>
          <w:sz w:val="24"/>
        </w:rPr>
        <w:t>递交地点：四川文理学院莲湖校区行政楼4018办公室。</w:t>
      </w:r>
    </w:p>
    <w:p>
      <w:pPr>
        <w:spacing w:line="480" w:lineRule="auto"/>
        <w:ind w:firstLine="480" w:firstLineChars="200"/>
        <w:rPr>
          <w:rFonts w:ascii="宋体" w:hAnsi="宋体" w:eastAsia="宋体" w:cs="宋体"/>
          <w:sz w:val="24"/>
        </w:rPr>
      </w:pPr>
      <w:r>
        <w:rPr>
          <w:rFonts w:hint="eastAsia" w:ascii="宋体" w:hAnsi="宋体" w:eastAsia="宋体" w:cs="宋体"/>
          <w:sz w:val="24"/>
        </w:rPr>
        <w:t>本次比选不接受函寄的比选申请书，逾期送达的或未送达指定地点的比选申请书，不予受理。</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联系人：杨老师        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lang w:eastAsia="zh-CN"/>
        </w:rPr>
        <w:t>附件：</w:t>
      </w:r>
      <w:r>
        <w:rPr>
          <w:rFonts w:hint="eastAsia" w:ascii="宋体" w:hAnsi="宋体" w:eastAsia="宋体" w:cs="宋体"/>
          <w:sz w:val="24"/>
        </w:rPr>
        <w:t>四川文理学院2018年招标代理机构比选文件</w:t>
      </w:r>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rPr>
        <w:t xml:space="preserve">                       四川文理学院公共资源交易服务中心</w:t>
      </w:r>
    </w:p>
    <w:p>
      <w:pPr>
        <w:spacing w:line="480" w:lineRule="auto"/>
        <w:ind w:firstLine="480" w:firstLineChars="200"/>
        <w:rPr>
          <w:rFonts w:ascii="宋体" w:hAnsi="宋体" w:eastAsia="宋体" w:cs="宋体"/>
          <w:sz w:val="24"/>
        </w:rPr>
      </w:pPr>
      <w:r>
        <w:rPr>
          <w:rFonts w:hint="eastAsia" w:ascii="宋体" w:hAnsi="宋体" w:eastAsia="宋体" w:cs="宋体"/>
          <w:sz w:val="24"/>
        </w:rPr>
        <w:t xml:space="preserve">                             2018年1月</w:t>
      </w:r>
      <w:r>
        <w:rPr>
          <w:rFonts w:hint="eastAsia" w:ascii="宋体" w:hAnsi="宋体" w:eastAsia="宋体" w:cs="宋体"/>
          <w:color w:val="000000" w:themeColor="text1"/>
          <w:sz w:val="24"/>
        </w:rPr>
        <w:t>29</w:t>
      </w:r>
      <w:r>
        <w:rPr>
          <w:rFonts w:hint="eastAsia" w:ascii="宋体" w:hAnsi="宋体" w:eastAsia="宋体" w:cs="宋体"/>
          <w:sz w:val="24"/>
        </w:rPr>
        <w:t>日</w:t>
      </w:r>
    </w:p>
    <w:p>
      <w:pPr>
        <w:spacing w:line="480" w:lineRule="auto"/>
        <w:rPr>
          <w:rFonts w:ascii="宋体" w:hAnsi="宋体" w:eastAsia="宋体" w:cs="宋体"/>
          <w:sz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9703A"/>
    <w:multiLevelType w:val="singleLevel"/>
    <w:tmpl w:val="C609703A"/>
    <w:lvl w:ilvl="0" w:tentative="0">
      <w:start w:val="1"/>
      <w:numFmt w:val="chineseCounting"/>
      <w:suff w:val="nothing"/>
      <w:lvlText w:val="%1、"/>
      <w:lvlJc w:val="left"/>
      <w:rPr>
        <w:rFonts w:hint="eastAsia"/>
      </w:rPr>
    </w:lvl>
  </w:abstractNum>
  <w:abstractNum w:abstractNumId="1">
    <w:nsid w:val="CD1694ED"/>
    <w:multiLevelType w:val="singleLevel"/>
    <w:tmpl w:val="CD1694ED"/>
    <w:lvl w:ilvl="0" w:tentative="0">
      <w:start w:val="1"/>
      <w:numFmt w:val="chineseCounting"/>
      <w:suff w:val="nothing"/>
      <w:lvlText w:val="（%1）"/>
      <w:lvlJc w:val="left"/>
      <w:pPr>
        <w:ind w:left="240" w:firstLine="0"/>
      </w:pPr>
      <w:rPr>
        <w:rFonts w:hint="eastAsia"/>
      </w:rPr>
    </w:lvl>
  </w:abstractNum>
  <w:abstractNum w:abstractNumId="2">
    <w:nsid w:val="2025C7F9"/>
    <w:multiLevelType w:val="singleLevel"/>
    <w:tmpl w:val="2025C7F9"/>
    <w:lvl w:ilvl="0" w:tentative="0">
      <w:start w:val="1"/>
      <w:numFmt w:val="chineseCounting"/>
      <w:suff w:val="nothing"/>
      <w:lvlText w:val="（%1）"/>
      <w:lvlJc w:val="left"/>
      <w:pPr>
        <w:ind w:left="120" w:firstLine="0"/>
      </w:pPr>
      <w:rPr>
        <w:rFonts w:hint="eastAsia"/>
      </w:rPr>
    </w:lvl>
  </w:abstractNum>
  <w:abstractNum w:abstractNumId="3">
    <w:nsid w:val="5A5EC5D0"/>
    <w:multiLevelType w:val="singleLevel"/>
    <w:tmpl w:val="5A5EC5D0"/>
    <w:lvl w:ilvl="0" w:tentative="0">
      <w:start w:val="1"/>
      <w:numFmt w:val="chineseCounting"/>
      <w:suff w:val="space"/>
      <w:lvlText w:val="第%1章"/>
      <w:lvlJc w:val="left"/>
    </w:lvl>
  </w:abstractNum>
  <w:abstractNum w:abstractNumId="4">
    <w:nsid w:val="5A5ECE06"/>
    <w:multiLevelType w:val="singleLevel"/>
    <w:tmpl w:val="5A5ECE06"/>
    <w:lvl w:ilvl="0" w:tentative="0">
      <w:start w:val="1"/>
      <w:numFmt w:val="japaneseCounting"/>
      <w:suff w:val="nothing"/>
      <w:lvlText w:val="%1、"/>
      <w:lvlJc w:val="left"/>
      <w:rPr>
        <w:rFonts w:ascii="宋体" w:hAnsi="宋体" w:eastAsia="宋体" w:cs="宋体"/>
      </w:rPr>
    </w:lvl>
  </w:abstractNum>
  <w:abstractNum w:abstractNumId="5">
    <w:nsid w:val="5A5ED48D"/>
    <w:multiLevelType w:val="singleLevel"/>
    <w:tmpl w:val="5A5ED48D"/>
    <w:lvl w:ilvl="0" w:tentative="0">
      <w:start w:val="3"/>
      <w:numFmt w:val="chineseCounting"/>
      <w:suff w:val="space"/>
      <w:lvlText w:val="第%1章"/>
      <w:lvlJc w:val="left"/>
    </w:lvl>
  </w:abstractNum>
  <w:abstractNum w:abstractNumId="6">
    <w:nsid w:val="7EFDB7FA"/>
    <w:multiLevelType w:val="singleLevel"/>
    <w:tmpl w:val="7EFDB7FA"/>
    <w:lvl w:ilvl="0" w:tentative="0">
      <w:start w:val="1"/>
      <w:numFmt w:val="chineseCounting"/>
      <w:suff w:val="nothing"/>
      <w:lvlText w:val="（%1）"/>
      <w:lvlJc w:val="left"/>
      <w:pPr>
        <w:ind w:left="240" w:firstLine="0"/>
      </w:pPr>
      <w:rPr>
        <w:rFonts w:hint="eastAsia"/>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53BC6"/>
    <w:rsid w:val="000121F3"/>
    <w:rsid w:val="0003349C"/>
    <w:rsid w:val="000336EC"/>
    <w:rsid w:val="00037DD8"/>
    <w:rsid w:val="0005051E"/>
    <w:rsid w:val="00057EAB"/>
    <w:rsid w:val="00061DFE"/>
    <w:rsid w:val="00070212"/>
    <w:rsid w:val="000851D8"/>
    <w:rsid w:val="000D3D49"/>
    <w:rsid w:val="000F161B"/>
    <w:rsid w:val="0010417C"/>
    <w:rsid w:val="00151E89"/>
    <w:rsid w:val="00161A06"/>
    <w:rsid w:val="00170B00"/>
    <w:rsid w:val="0017411D"/>
    <w:rsid w:val="001B0B31"/>
    <w:rsid w:val="001D4446"/>
    <w:rsid w:val="001E0688"/>
    <w:rsid w:val="001E0A75"/>
    <w:rsid w:val="001E1CE3"/>
    <w:rsid w:val="00246730"/>
    <w:rsid w:val="00247080"/>
    <w:rsid w:val="00254AE8"/>
    <w:rsid w:val="00292CF5"/>
    <w:rsid w:val="00300148"/>
    <w:rsid w:val="00330BB0"/>
    <w:rsid w:val="00331C30"/>
    <w:rsid w:val="00386E19"/>
    <w:rsid w:val="003F46D8"/>
    <w:rsid w:val="004023EC"/>
    <w:rsid w:val="004679CA"/>
    <w:rsid w:val="004E38DF"/>
    <w:rsid w:val="00534D00"/>
    <w:rsid w:val="00554A68"/>
    <w:rsid w:val="00584837"/>
    <w:rsid w:val="005B70B0"/>
    <w:rsid w:val="006110F0"/>
    <w:rsid w:val="00644A09"/>
    <w:rsid w:val="006545A0"/>
    <w:rsid w:val="00654D5C"/>
    <w:rsid w:val="006654DE"/>
    <w:rsid w:val="00666C48"/>
    <w:rsid w:val="006C1B28"/>
    <w:rsid w:val="006C6E8D"/>
    <w:rsid w:val="006E2805"/>
    <w:rsid w:val="00720AA3"/>
    <w:rsid w:val="0073249B"/>
    <w:rsid w:val="00762BD5"/>
    <w:rsid w:val="007B42B5"/>
    <w:rsid w:val="007E1D11"/>
    <w:rsid w:val="007E55C7"/>
    <w:rsid w:val="00802C56"/>
    <w:rsid w:val="00813F8E"/>
    <w:rsid w:val="00823090"/>
    <w:rsid w:val="00837F83"/>
    <w:rsid w:val="008612EB"/>
    <w:rsid w:val="00861C05"/>
    <w:rsid w:val="008A79C9"/>
    <w:rsid w:val="008B4E1A"/>
    <w:rsid w:val="008C1B19"/>
    <w:rsid w:val="009230FD"/>
    <w:rsid w:val="009470E4"/>
    <w:rsid w:val="00956659"/>
    <w:rsid w:val="0097238E"/>
    <w:rsid w:val="009B1514"/>
    <w:rsid w:val="009E2B90"/>
    <w:rsid w:val="00A00145"/>
    <w:rsid w:val="00A06F3C"/>
    <w:rsid w:val="00A17024"/>
    <w:rsid w:val="00A356DE"/>
    <w:rsid w:val="00AB7364"/>
    <w:rsid w:val="00B22001"/>
    <w:rsid w:val="00B72F23"/>
    <w:rsid w:val="00B8218D"/>
    <w:rsid w:val="00BD447F"/>
    <w:rsid w:val="00C25C9C"/>
    <w:rsid w:val="00C95A72"/>
    <w:rsid w:val="00CA3B37"/>
    <w:rsid w:val="00CA5598"/>
    <w:rsid w:val="00CD6A99"/>
    <w:rsid w:val="00D10D7E"/>
    <w:rsid w:val="00D14AC3"/>
    <w:rsid w:val="00D5198D"/>
    <w:rsid w:val="00D8394F"/>
    <w:rsid w:val="00D96989"/>
    <w:rsid w:val="00DA68DF"/>
    <w:rsid w:val="00E145BC"/>
    <w:rsid w:val="00E640CC"/>
    <w:rsid w:val="00E901B3"/>
    <w:rsid w:val="00E94B3F"/>
    <w:rsid w:val="00EC32E8"/>
    <w:rsid w:val="00ED22EF"/>
    <w:rsid w:val="00EF58AF"/>
    <w:rsid w:val="00F524B6"/>
    <w:rsid w:val="00FA2D7D"/>
    <w:rsid w:val="00FA79E1"/>
    <w:rsid w:val="00FF47ED"/>
    <w:rsid w:val="0CB50807"/>
    <w:rsid w:val="0E0C07DD"/>
    <w:rsid w:val="14D53BC6"/>
    <w:rsid w:val="1890027F"/>
    <w:rsid w:val="1ADF315F"/>
    <w:rsid w:val="22186917"/>
    <w:rsid w:val="2C3D4ED7"/>
    <w:rsid w:val="300C4FF7"/>
    <w:rsid w:val="30F322EA"/>
    <w:rsid w:val="32861CA3"/>
    <w:rsid w:val="46070218"/>
    <w:rsid w:val="5AE52D21"/>
    <w:rsid w:val="63503A8D"/>
    <w:rsid w:val="64287C33"/>
    <w:rsid w:val="6D0F6E58"/>
    <w:rsid w:val="78992025"/>
    <w:rsid w:val="7A0B3668"/>
    <w:rsid w:val="7DC12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828</Words>
  <Characters>4723</Characters>
  <Lines>39</Lines>
  <Paragraphs>11</Paragraphs>
  <ScaleCrop>false</ScaleCrop>
  <LinksUpToDate>false</LinksUpToDate>
  <CharactersWithSpaces>5540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2018-01-17T20:10:00Z</dcterms:created>
  <dc:creator>蛊1406961988</dc:creator>
  <cp:lastModifiedBy>郭靖1415764602</cp:lastModifiedBy>
  <cp:lastPrinted>2018-01-17T08:12:00Z</cp:lastPrinted>
  <dcterms:modified xsi:type="dcterms:W3CDTF">2018-01-29T10:39:00Z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