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Cs w:val="32"/>
        </w:rPr>
      </w:pPr>
      <w:r>
        <w:rPr>
          <w:rFonts w:hint="eastAsia" w:ascii="黑体" w:hAnsi="黑体" w:eastAsia="黑体"/>
          <w:b/>
          <w:szCs w:val="32"/>
        </w:rPr>
        <w:t>采购编号：川文理交易中心 2018X084</w:t>
      </w:r>
    </w:p>
    <w:p>
      <w:pPr>
        <w:spacing w:line="800" w:lineRule="exact"/>
        <w:jc w:val="center"/>
        <w:rPr>
          <w:rFonts w:ascii="黑体" w:hAnsi="黑体" w:eastAsia="黑体"/>
          <w:b/>
          <w:spacing w:val="-20"/>
          <w:sz w:val="72"/>
          <w:szCs w:val="72"/>
        </w:rPr>
      </w:pPr>
    </w:p>
    <w:p>
      <w:pPr>
        <w:spacing w:line="800" w:lineRule="exact"/>
        <w:jc w:val="center"/>
        <w:rPr>
          <w:rFonts w:ascii="黑体" w:hAnsi="黑体" w:eastAsia="黑体"/>
          <w:b/>
          <w:spacing w:val="-20"/>
          <w:sz w:val="52"/>
          <w:szCs w:val="52"/>
        </w:rPr>
      </w:pPr>
      <w:r>
        <w:rPr>
          <w:rFonts w:hint="eastAsia" w:ascii="黑体" w:hAnsi="黑体" w:eastAsia="黑体"/>
          <w:b/>
          <w:spacing w:val="-20"/>
          <w:sz w:val="52"/>
          <w:szCs w:val="52"/>
        </w:rPr>
        <w:t>“中国知网”大学生论文检测系统采购项目</w:t>
      </w:r>
    </w:p>
    <w:p>
      <w:pPr>
        <w:spacing w:line="800" w:lineRule="exact"/>
        <w:jc w:val="center"/>
        <w:rPr>
          <w:rFonts w:ascii="黑体" w:hAnsi="黑体" w:eastAsia="黑体"/>
          <w:b/>
          <w:spacing w:val="-20"/>
          <w:sz w:val="52"/>
          <w:szCs w:val="52"/>
        </w:rPr>
      </w:pPr>
    </w:p>
    <w:p>
      <w:pPr>
        <w:spacing w:line="900" w:lineRule="exact"/>
        <w:jc w:val="center"/>
        <w:rPr>
          <w:rFonts w:ascii="宋体" w:hAnsi="宋体"/>
          <w:b/>
          <w:color w:val="000000"/>
          <w:sz w:val="84"/>
          <w:szCs w:val="84"/>
        </w:rPr>
      </w:pPr>
      <w:r>
        <w:rPr>
          <w:rFonts w:hint="eastAsia" w:ascii="宋体" w:hAnsi="宋体"/>
          <w:b/>
          <w:color w:val="000000"/>
          <w:sz w:val="84"/>
          <w:szCs w:val="84"/>
        </w:rPr>
        <w:t>单</w:t>
      </w:r>
    </w:p>
    <w:p>
      <w:pPr>
        <w:spacing w:line="900" w:lineRule="exact"/>
        <w:jc w:val="center"/>
        <w:rPr>
          <w:rFonts w:ascii="宋体" w:hAnsi="宋体"/>
          <w:b/>
          <w:color w:val="000000"/>
          <w:sz w:val="84"/>
          <w:szCs w:val="84"/>
        </w:rPr>
      </w:pPr>
      <w:r>
        <w:rPr>
          <w:rFonts w:hint="eastAsia" w:ascii="宋体" w:hAnsi="宋体"/>
          <w:b/>
          <w:color w:val="000000"/>
          <w:sz w:val="84"/>
          <w:szCs w:val="84"/>
        </w:rPr>
        <w:t>一</w:t>
      </w:r>
    </w:p>
    <w:p>
      <w:pPr>
        <w:spacing w:line="900" w:lineRule="exact"/>
        <w:jc w:val="center"/>
        <w:rPr>
          <w:rFonts w:ascii="宋体" w:hAnsi="宋体"/>
          <w:b/>
          <w:color w:val="000000"/>
          <w:sz w:val="84"/>
          <w:szCs w:val="84"/>
        </w:rPr>
      </w:pPr>
      <w:r>
        <w:rPr>
          <w:rFonts w:hint="eastAsia" w:ascii="宋体" w:hAnsi="宋体"/>
          <w:b/>
          <w:color w:val="000000"/>
          <w:sz w:val="84"/>
          <w:szCs w:val="84"/>
        </w:rPr>
        <w:t>来</w:t>
      </w:r>
    </w:p>
    <w:p>
      <w:pPr>
        <w:spacing w:line="900" w:lineRule="exact"/>
        <w:jc w:val="center"/>
        <w:rPr>
          <w:rFonts w:ascii="宋体" w:hAnsi="宋体"/>
          <w:b/>
          <w:color w:val="000000"/>
          <w:sz w:val="84"/>
          <w:szCs w:val="84"/>
        </w:rPr>
      </w:pPr>
      <w:r>
        <w:rPr>
          <w:rFonts w:hint="eastAsia" w:ascii="宋体" w:hAnsi="宋体"/>
          <w:b/>
          <w:color w:val="000000"/>
          <w:sz w:val="84"/>
          <w:szCs w:val="84"/>
        </w:rPr>
        <w:t>源</w:t>
      </w:r>
    </w:p>
    <w:p>
      <w:pPr>
        <w:spacing w:line="900" w:lineRule="exact"/>
        <w:jc w:val="center"/>
        <w:rPr>
          <w:rFonts w:ascii="宋体" w:hAnsi="宋体"/>
          <w:b/>
          <w:color w:val="000000"/>
          <w:sz w:val="84"/>
          <w:szCs w:val="84"/>
        </w:rPr>
      </w:pPr>
      <w:r>
        <w:rPr>
          <w:rFonts w:hint="eastAsia" w:ascii="宋体" w:hAnsi="宋体"/>
          <w:b/>
          <w:color w:val="000000"/>
          <w:sz w:val="84"/>
          <w:szCs w:val="84"/>
        </w:rPr>
        <w:t>采</w:t>
      </w:r>
    </w:p>
    <w:p>
      <w:pPr>
        <w:spacing w:line="900" w:lineRule="exact"/>
        <w:jc w:val="center"/>
        <w:rPr>
          <w:rFonts w:ascii="宋体" w:hAnsi="宋体"/>
          <w:b/>
          <w:color w:val="000000"/>
          <w:sz w:val="84"/>
          <w:szCs w:val="84"/>
        </w:rPr>
      </w:pPr>
      <w:r>
        <w:rPr>
          <w:rFonts w:hint="eastAsia" w:ascii="宋体" w:hAnsi="宋体"/>
          <w:b/>
          <w:color w:val="000000"/>
          <w:sz w:val="84"/>
          <w:szCs w:val="84"/>
        </w:rPr>
        <w:t>购</w:t>
      </w:r>
    </w:p>
    <w:p>
      <w:pPr>
        <w:spacing w:line="900" w:lineRule="exact"/>
        <w:jc w:val="center"/>
        <w:rPr>
          <w:rFonts w:ascii="宋体" w:hAnsi="宋体"/>
          <w:b/>
          <w:color w:val="000000"/>
          <w:sz w:val="84"/>
          <w:szCs w:val="84"/>
        </w:rPr>
      </w:pPr>
      <w:r>
        <w:rPr>
          <w:rFonts w:hint="eastAsia" w:ascii="宋体" w:hAnsi="宋体"/>
          <w:b/>
          <w:color w:val="000000"/>
          <w:sz w:val="84"/>
          <w:szCs w:val="84"/>
        </w:rPr>
        <w:t>文</w:t>
      </w:r>
    </w:p>
    <w:p>
      <w:pPr>
        <w:spacing w:line="900" w:lineRule="exact"/>
        <w:jc w:val="center"/>
        <w:rPr>
          <w:rFonts w:ascii="宋体" w:hAnsi="宋体"/>
          <w:b/>
          <w:color w:val="000000"/>
          <w:sz w:val="84"/>
          <w:szCs w:val="84"/>
        </w:rPr>
      </w:pPr>
      <w:r>
        <w:rPr>
          <w:rFonts w:hint="eastAsia" w:ascii="宋体" w:hAnsi="宋体"/>
          <w:b/>
          <w:color w:val="000000"/>
          <w:sz w:val="84"/>
          <w:szCs w:val="84"/>
        </w:rPr>
        <w:t>件</w:t>
      </w:r>
    </w:p>
    <w:p>
      <w:pPr>
        <w:spacing w:line="600" w:lineRule="exact"/>
        <w:ind w:firstLine="2212" w:firstLineChars="790"/>
        <w:rPr>
          <w:rFonts w:ascii="黑体" w:hAnsi="黑体" w:eastAsia="黑体"/>
          <w:b/>
          <w:szCs w:val="32"/>
        </w:rPr>
      </w:pPr>
      <w:r>
        <w:rPr>
          <w:rFonts w:hint="eastAsia" w:ascii="黑体" w:hAnsi="黑体" w:eastAsia="黑体"/>
          <w:b/>
          <w:sz w:val="28"/>
          <w:szCs w:val="28"/>
        </w:rPr>
        <w:t xml:space="preserve"> </w:t>
      </w:r>
      <w:r>
        <w:rPr>
          <w:rFonts w:hint="eastAsia" w:ascii="黑体" w:hAnsi="黑体" w:eastAsia="黑体"/>
          <w:b/>
          <w:sz w:val="36"/>
          <w:szCs w:val="36"/>
        </w:rPr>
        <w:t xml:space="preserve"> </w:t>
      </w:r>
      <w:bookmarkStart w:id="0" w:name="_Toc200339412"/>
      <w:r>
        <w:rPr>
          <w:rFonts w:hint="eastAsia" w:ascii="黑体" w:hAnsi="黑体" w:eastAsia="黑体"/>
          <w:b/>
          <w:sz w:val="36"/>
          <w:szCs w:val="36"/>
        </w:rPr>
        <w:t xml:space="preserve"> </w:t>
      </w:r>
      <w:r>
        <w:rPr>
          <w:rFonts w:hint="eastAsia" w:ascii="黑体" w:hAnsi="黑体" w:eastAsia="黑体"/>
          <w:b/>
          <w:szCs w:val="32"/>
        </w:rPr>
        <w:t xml:space="preserve">   </w:t>
      </w:r>
    </w:p>
    <w:p>
      <w:pPr>
        <w:spacing w:line="600" w:lineRule="exact"/>
        <w:ind w:firstLine="2528" w:firstLineChars="790"/>
        <w:rPr>
          <w:rFonts w:ascii="黑体" w:hAnsi="黑体" w:eastAsia="黑体"/>
          <w:b/>
          <w:szCs w:val="32"/>
        </w:rPr>
      </w:pPr>
    </w:p>
    <w:p>
      <w:pPr>
        <w:spacing w:line="600" w:lineRule="exact"/>
        <w:ind w:firstLine="2528" w:firstLineChars="790"/>
        <w:rPr>
          <w:rFonts w:ascii="黑体" w:hAnsi="黑体" w:eastAsia="黑体"/>
          <w:b/>
          <w:szCs w:val="32"/>
        </w:rPr>
      </w:pPr>
    </w:p>
    <w:p>
      <w:pPr>
        <w:spacing w:line="600" w:lineRule="exact"/>
        <w:ind w:firstLine="3168" w:firstLineChars="990"/>
        <w:rPr>
          <w:rFonts w:ascii="黑体" w:hAnsi="黑体" w:eastAsia="黑体"/>
          <w:b/>
          <w:szCs w:val="32"/>
        </w:rPr>
      </w:pPr>
      <w:r>
        <w:rPr>
          <w:rFonts w:hint="eastAsia" w:ascii="黑体" w:hAnsi="黑体" w:eastAsia="黑体"/>
          <w:b/>
          <w:szCs w:val="32"/>
        </w:rPr>
        <w:t>中国·四川（达州）</w:t>
      </w:r>
    </w:p>
    <w:p>
      <w:pPr>
        <w:spacing w:line="600" w:lineRule="exact"/>
        <w:jc w:val="center"/>
        <w:rPr>
          <w:rFonts w:ascii="黑体" w:hAnsi="黑体" w:eastAsia="黑体"/>
          <w:b/>
          <w:szCs w:val="32"/>
        </w:rPr>
      </w:pPr>
      <w:r>
        <w:rPr>
          <w:rFonts w:hint="eastAsia" w:ascii="黑体" w:hAnsi="黑体" w:eastAsia="黑体"/>
          <w:b/>
          <w:szCs w:val="32"/>
        </w:rPr>
        <w:t xml:space="preserve"> 四川文理学院  </w:t>
      </w:r>
    </w:p>
    <w:p>
      <w:pPr>
        <w:spacing w:line="600" w:lineRule="exact"/>
        <w:jc w:val="center"/>
        <w:rPr>
          <w:rFonts w:ascii="黑体" w:hAnsi="黑体" w:eastAsia="黑体"/>
          <w:b/>
          <w:szCs w:val="32"/>
        </w:rPr>
      </w:pPr>
      <w:r>
        <w:rPr>
          <w:rFonts w:hint="eastAsia" w:ascii="黑体" w:hAnsi="黑体" w:eastAsia="黑体"/>
          <w:b/>
          <w:szCs w:val="32"/>
        </w:rPr>
        <w:t xml:space="preserve"> 二〇一八年九月</w:t>
      </w:r>
    </w:p>
    <w:p>
      <w:pPr>
        <w:pStyle w:val="9"/>
        <w:spacing w:line="480" w:lineRule="auto"/>
        <w:ind w:firstLine="241"/>
        <w:jc w:val="center"/>
        <w:rPr>
          <w:b/>
          <w:sz w:val="32"/>
          <w:szCs w:val="32"/>
        </w:rPr>
      </w:pPr>
      <w:r>
        <w:rPr>
          <w:rFonts w:hint="eastAsia"/>
          <w:b/>
          <w:sz w:val="32"/>
          <w:szCs w:val="32"/>
        </w:rPr>
        <w:t>目     录</w:t>
      </w:r>
    </w:p>
    <w:p>
      <w:pPr>
        <w:spacing w:line="480" w:lineRule="auto"/>
        <w:rPr>
          <w:sz w:val="24"/>
        </w:rPr>
      </w:pPr>
    </w:p>
    <w:p>
      <w:pPr>
        <w:pStyle w:val="9"/>
        <w:tabs>
          <w:tab w:val="right" w:leader="dot" w:pos="9175"/>
        </w:tabs>
        <w:ind w:firstLine="211"/>
        <w:rPr>
          <w:rFonts w:ascii="Calibri" w:hAnsi="Calibri"/>
          <w:b/>
          <w:bCs w:val="0"/>
          <w:caps w:val="0"/>
          <w:sz w:val="28"/>
          <w:szCs w:val="22"/>
        </w:rPr>
      </w:pPr>
      <w:r>
        <w:rPr>
          <w:rStyle w:val="13"/>
          <w:rFonts w:hint="eastAsia"/>
          <w:b/>
          <w:bCs w:val="0"/>
          <w:caps w:val="0"/>
          <w:smallCaps/>
          <w:sz w:val="28"/>
        </w:rPr>
        <w:t>第</w:t>
      </w:r>
      <w:r>
        <w:rPr>
          <w:rFonts w:hint="eastAsia"/>
          <w:b/>
          <w:bCs w:val="0"/>
          <w:caps w:val="0"/>
          <w:smallCaps/>
          <w:sz w:val="28"/>
        </w:rPr>
        <w:fldChar w:fldCharType="begin"/>
      </w:r>
      <w:r>
        <w:rPr>
          <w:rStyle w:val="13"/>
          <w:rFonts w:hint="eastAsia"/>
          <w:b/>
          <w:bCs w:val="0"/>
          <w:caps w:val="0"/>
          <w:smallCaps/>
          <w:sz w:val="28"/>
        </w:rPr>
        <w:instrText xml:space="preserve"> TOC \o "1-3" \h \z \u </w:instrText>
      </w:r>
      <w:r>
        <w:rPr>
          <w:rFonts w:hint="eastAsia"/>
          <w:b/>
          <w:bCs w:val="0"/>
          <w:caps w:val="0"/>
          <w:smallCaps/>
          <w:sz w:val="28"/>
        </w:rPr>
        <w:fldChar w:fldCharType="separate"/>
      </w:r>
      <w:r>
        <w:fldChar w:fldCharType="begin"/>
      </w:r>
      <w:r>
        <w:instrText xml:space="preserve"> HYPERLINK \l "_Toc350864514" </w:instrText>
      </w:r>
      <w:r>
        <w:fldChar w:fldCharType="separate"/>
      </w:r>
      <w:r>
        <w:rPr>
          <w:rStyle w:val="13"/>
          <w:rFonts w:hint="eastAsia"/>
          <w:b/>
          <w:sz w:val="28"/>
        </w:rPr>
        <w:t>一章 邀请函</w:t>
      </w:r>
      <w:r>
        <w:rPr>
          <w:b/>
          <w:sz w:val="28"/>
        </w:rPr>
        <w:tab/>
      </w:r>
      <w:r>
        <w:rPr>
          <w:rFonts w:hint="eastAsia"/>
          <w:b/>
          <w:sz w:val="28"/>
        </w:rPr>
        <w:t>2</w:t>
      </w:r>
      <w:r>
        <w:rPr>
          <w:rFonts w:hint="eastAsia"/>
          <w:b/>
          <w:sz w:val="28"/>
        </w:rPr>
        <w:fldChar w:fldCharType="end"/>
      </w:r>
    </w:p>
    <w:p>
      <w:pPr>
        <w:pStyle w:val="10"/>
        <w:rPr>
          <w:rStyle w:val="13"/>
        </w:rPr>
      </w:pPr>
      <w:r>
        <w:rPr>
          <w:rStyle w:val="13"/>
          <w:rFonts w:hint="eastAsia"/>
        </w:rPr>
        <w:t>第</w:t>
      </w:r>
      <w:r>
        <w:fldChar w:fldCharType="begin"/>
      </w:r>
      <w:r>
        <w:instrText xml:space="preserve"> HYPERLINK \l "_Toc350864515" </w:instrText>
      </w:r>
      <w:r>
        <w:fldChar w:fldCharType="separate"/>
      </w:r>
      <w:r>
        <w:rPr>
          <w:rStyle w:val="13"/>
          <w:rFonts w:hint="eastAsia"/>
        </w:rPr>
        <w:t>二章 供应商的资格条件要求</w:t>
      </w:r>
      <w:r>
        <w:tab/>
      </w:r>
      <w:r>
        <w:rPr>
          <w:rFonts w:hint="eastAsia"/>
        </w:rPr>
        <w:t>3</w:t>
      </w:r>
      <w:r>
        <w:rPr>
          <w:rFonts w:hint="eastAsia"/>
        </w:rPr>
        <w:fldChar w:fldCharType="end"/>
      </w:r>
    </w:p>
    <w:p>
      <w:pPr>
        <w:rPr>
          <w:b/>
        </w:rPr>
      </w:pPr>
    </w:p>
    <w:p>
      <w:pPr>
        <w:pStyle w:val="10"/>
        <w:rPr>
          <w:rStyle w:val="13"/>
        </w:rPr>
      </w:pPr>
      <w:r>
        <w:rPr>
          <w:rStyle w:val="13"/>
          <w:rFonts w:hint="eastAsia"/>
        </w:rPr>
        <w:t>第</w:t>
      </w:r>
      <w:r>
        <w:fldChar w:fldCharType="begin"/>
      </w:r>
      <w:r>
        <w:instrText xml:space="preserve"> HYPERLINK \l "_Toc350864516" </w:instrText>
      </w:r>
      <w:r>
        <w:fldChar w:fldCharType="separate"/>
      </w:r>
      <w:r>
        <w:rPr>
          <w:rStyle w:val="13"/>
          <w:rFonts w:hint="eastAsia"/>
        </w:rPr>
        <w:t>三章 报价须知</w:t>
      </w:r>
      <w:r>
        <w:tab/>
      </w:r>
      <w:r>
        <w:rPr>
          <w:rFonts w:hint="eastAsia"/>
        </w:rPr>
        <w:t>4</w:t>
      </w:r>
      <w:r>
        <w:rPr>
          <w:rFonts w:hint="eastAsia"/>
        </w:rPr>
        <w:fldChar w:fldCharType="end"/>
      </w:r>
    </w:p>
    <w:p>
      <w:pPr>
        <w:rPr>
          <w:b/>
        </w:rPr>
      </w:pPr>
    </w:p>
    <w:p>
      <w:pPr>
        <w:pStyle w:val="10"/>
        <w:rPr>
          <w:rStyle w:val="13"/>
        </w:rPr>
      </w:pPr>
      <w:r>
        <w:rPr>
          <w:rStyle w:val="13"/>
          <w:rFonts w:hint="eastAsia"/>
        </w:rPr>
        <w:t>第</w:t>
      </w:r>
      <w:r>
        <w:fldChar w:fldCharType="begin"/>
      </w:r>
      <w:r>
        <w:instrText xml:space="preserve"> HYPERLINK \l "_Toc350864517" </w:instrText>
      </w:r>
      <w:r>
        <w:fldChar w:fldCharType="separate"/>
      </w:r>
      <w:r>
        <w:rPr>
          <w:rStyle w:val="13"/>
          <w:rFonts w:hint="eastAsia"/>
        </w:rPr>
        <w:t>四章 报价程序</w:t>
      </w:r>
      <w:r>
        <w:tab/>
      </w:r>
      <w:r>
        <w:rPr>
          <w:rFonts w:hint="eastAsia"/>
        </w:rPr>
        <w:t>6</w:t>
      </w:r>
      <w:r>
        <w:rPr>
          <w:rFonts w:hint="eastAsia"/>
        </w:rPr>
        <w:fldChar w:fldCharType="end"/>
      </w:r>
    </w:p>
    <w:p>
      <w:pPr>
        <w:rPr>
          <w:b/>
        </w:rPr>
      </w:pPr>
    </w:p>
    <w:p>
      <w:pPr>
        <w:pStyle w:val="10"/>
        <w:rPr>
          <w:rStyle w:val="13"/>
        </w:rPr>
      </w:pPr>
      <w:r>
        <w:rPr>
          <w:rStyle w:val="13"/>
          <w:rFonts w:hint="eastAsia"/>
        </w:rPr>
        <w:t>第</w:t>
      </w:r>
      <w:r>
        <w:fldChar w:fldCharType="begin"/>
      </w:r>
      <w:r>
        <w:instrText xml:space="preserve"> HYPERLINK \l "_Toc350864518" </w:instrText>
      </w:r>
      <w:r>
        <w:fldChar w:fldCharType="separate"/>
      </w:r>
      <w:r>
        <w:rPr>
          <w:rStyle w:val="13"/>
          <w:rFonts w:hint="eastAsia"/>
        </w:rPr>
        <w:t>五章 合同签订</w:t>
      </w:r>
      <w:r>
        <w:tab/>
      </w:r>
      <w:r>
        <w:rPr>
          <w:rFonts w:hint="eastAsia"/>
        </w:rPr>
        <w:t>7</w:t>
      </w:r>
      <w:r>
        <w:rPr>
          <w:rFonts w:hint="eastAsia"/>
        </w:rPr>
        <w:fldChar w:fldCharType="end"/>
      </w:r>
    </w:p>
    <w:p>
      <w:pPr>
        <w:rPr>
          <w:b/>
        </w:rPr>
      </w:pPr>
    </w:p>
    <w:p>
      <w:pPr>
        <w:pStyle w:val="10"/>
        <w:rPr>
          <w:rStyle w:val="13"/>
        </w:rPr>
      </w:pPr>
      <w:r>
        <w:rPr>
          <w:rStyle w:val="13"/>
          <w:rFonts w:hint="eastAsia"/>
        </w:rPr>
        <w:t>第</w:t>
      </w:r>
      <w:r>
        <w:fldChar w:fldCharType="begin"/>
      </w:r>
      <w:r>
        <w:instrText xml:space="preserve"> HYPERLINK \l "_Toc350864519" </w:instrText>
      </w:r>
      <w:r>
        <w:fldChar w:fldCharType="separate"/>
      </w:r>
      <w:r>
        <w:rPr>
          <w:rStyle w:val="13"/>
          <w:rFonts w:hint="eastAsia"/>
        </w:rPr>
        <w:t>六章 附件</w:t>
      </w:r>
      <w:r>
        <w:tab/>
      </w:r>
      <w:r>
        <w:rPr>
          <w:rFonts w:hint="eastAsia"/>
        </w:rPr>
        <w:t>8</w:t>
      </w:r>
      <w:r>
        <w:rPr>
          <w:rFonts w:hint="eastAsia"/>
        </w:rPr>
        <w:fldChar w:fldCharType="end"/>
      </w:r>
    </w:p>
    <w:p>
      <w:pPr>
        <w:rPr>
          <w:b/>
        </w:rPr>
      </w:pPr>
    </w:p>
    <w:p>
      <w:pPr>
        <w:pStyle w:val="10"/>
        <w:rPr>
          <w:rStyle w:val="13"/>
        </w:rPr>
      </w:pPr>
      <w:r>
        <w:rPr>
          <w:rStyle w:val="13"/>
          <w:rFonts w:hint="eastAsia"/>
        </w:rPr>
        <w:t>第</w:t>
      </w:r>
      <w:r>
        <w:fldChar w:fldCharType="begin"/>
      </w:r>
      <w:r>
        <w:instrText xml:space="preserve"> HYPERLINK \l "_Toc350864520" </w:instrText>
      </w:r>
      <w:r>
        <w:fldChar w:fldCharType="separate"/>
      </w:r>
      <w:r>
        <w:rPr>
          <w:rStyle w:val="13"/>
          <w:rFonts w:hint="eastAsia"/>
        </w:rPr>
        <w:t>七章 采购项目要求</w:t>
      </w:r>
      <w:r>
        <w:tab/>
      </w:r>
      <w:r>
        <w:rPr>
          <w:rFonts w:hint="eastAsia"/>
        </w:rPr>
        <w:t>16</w:t>
      </w:r>
      <w:r>
        <w:rPr>
          <w:rFonts w:hint="eastAsia"/>
        </w:rPr>
        <w:fldChar w:fldCharType="end"/>
      </w:r>
    </w:p>
    <w:p>
      <w:pPr>
        <w:rPr>
          <w:b/>
        </w:rPr>
      </w:pPr>
    </w:p>
    <w:p>
      <w:pPr>
        <w:pStyle w:val="10"/>
        <w:rPr>
          <w:rStyle w:val="13"/>
        </w:rPr>
      </w:pPr>
      <w:r>
        <w:rPr>
          <w:rStyle w:val="13"/>
          <w:rFonts w:hint="eastAsia"/>
        </w:rPr>
        <w:t>第</w:t>
      </w:r>
      <w:r>
        <w:fldChar w:fldCharType="begin"/>
      </w:r>
      <w:r>
        <w:instrText xml:space="preserve"> HYPERLINK \l "_Toc350864521" </w:instrText>
      </w:r>
      <w:r>
        <w:fldChar w:fldCharType="separate"/>
      </w:r>
      <w:r>
        <w:rPr>
          <w:rStyle w:val="13"/>
          <w:rFonts w:hint="eastAsia"/>
        </w:rPr>
        <w:t>八章 政府采购合同主要条款</w:t>
      </w:r>
      <w:r>
        <w:tab/>
      </w:r>
      <w:r>
        <w:rPr>
          <w:rFonts w:hint="eastAsia"/>
        </w:rPr>
        <w:t>25</w:t>
      </w:r>
      <w:r>
        <w:rPr>
          <w:rFonts w:hint="eastAsia"/>
        </w:rPr>
        <w:fldChar w:fldCharType="end"/>
      </w:r>
    </w:p>
    <w:p>
      <w:pPr>
        <w:rPr>
          <w:b/>
        </w:rPr>
      </w:pPr>
    </w:p>
    <w:p>
      <w:pPr>
        <w:pStyle w:val="10"/>
        <w:rPr>
          <w:rFonts w:ascii="Calibri" w:hAnsi="Calibri"/>
          <w:smallCaps w:val="0"/>
          <w:szCs w:val="22"/>
        </w:rPr>
      </w:pPr>
      <w:r>
        <w:rPr>
          <w:rStyle w:val="13"/>
          <w:rFonts w:hint="eastAsia"/>
        </w:rPr>
        <w:t>第</w:t>
      </w:r>
      <w:r>
        <w:fldChar w:fldCharType="begin"/>
      </w:r>
      <w:r>
        <w:instrText xml:space="preserve"> HYPERLINK \l "_Toc350864522" </w:instrText>
      </w:r>
      <w:r>
        <w:fldChar w:fldCharType="separate"/>
      </w:r>
      <w:r>
        <w:rPr>
          <w:rStyle w:val="13"/>
          <w:rFonts w:hint="eastAsia"/>
        </w:rPr>
        <w:t>九章 采购项目履约验收标准和要求</w:t>
      </w:r>
      <w:r>
        <w:tab/>
      </w:r>
      <w:r>
        <w:rPr>
          <w:rFonts w:hint="eastAsia"/>
        </w:rPr>
        <w:t>29</w:t>
      </w:r>
      <w:r>
        <w:rPr>
          <w:rFonts w:hint="eastAsia"/>
        </w:rPr>
        <w:fldChar w:fldCharType="end"/>
      </w:r>
    </w:p>
    <w:p>
      <w:pPr>
        <w:pStyle w:val="9"/>
        <w:spacing w:line="480" w:lineRule="auto"/>
        <w:ind w:firstLine="211"/>
        <w:rPr>
          <w:rFonts w:ascii="新宋体" w:hAnsi="新宋体" w:eastAsia="新宋体"/>
          <w:sz w:val="30"/>
          <w:szCs w:val="30"/>
        </w:rPr>
      </w:pPr>
      <w:r>
        <w:rPr>
          <w:rFonts w:hint="eastAsia"/>
          <w:b/>
          <w:bCs w:val="0"/>
          <w:caps w:val="0"/>
          <w:smallCaps/>
          <w:sz w:val="28"/>
        </w:rPr>
        <w:fldChar w:fldCharType="end"/>
      </w:r>
    </w:p>
    <w:p>
      <w:pPr>
        <w:spacing w:beforeLines="100" w:afterLines="100" w:line="360" w:lineRule="auto"/>
        <w:jc w:val="center"/>
        <w:rPr>
          <w:rFonts w:ascii="黑体" w:hAnsi="黑体" w:eastAsia="黑体"/>
          <w:b/>
          <w:szCs w:val="32"/>
        </w:rPr>
      </w:pPr>
      <w:r>
        <w:rPr>
          <w:rFonts w:ascii="新宋体" w:hAnsi="新宋体" w:eastAsia="新宋体"/>
          <w:sz w:val="30"/>
          <w:szCs w:val="30"/>
        </w:rPr>
        <w:br w:type="page"/>
      </w:r>
      <w:r>
        <w:rPr>
          <w:rFonts w:hint="eastAsia" w:ascii="黑体" w:hAnsi="黑体" w:eastAsia="黑体"/>
          <w:b/>
          <w:szCs w:val="32"/>
        </w:rPr>
        <w:t>第一章  单一来源采购报价邀请函</w:t>
      </w:r>
      <w:bookmarkEnd w:id="0"/>
    </w:p>
    <w:p>
      <w:pPr>
        <w:rPr>
          <w:rFonts w:ascii="宋体" w:hAnsi="宋体" w:eastAsia="宋体"/>
          <w:sz w:val="24"/>
        </w:rPr>
      </w:pPr>
      <w:r>
        <w:rPr>
          <w:rFonts w:hint="eastAsia" w:ascii="宋体" w:hAnsi="宋体" w:eastAsia="宋体"/>
          <w:sz w:val="24"/>
        </w:rPr>
        <w:t xml:space="preserve">    为规范我校学术道德和学风建设，严格毕业论文（设计）答辩资格审查，提高我校学生毕业论文（设计）质量。我校拟采用单一来源方式对《“中国知网”大学生论文检测系统采购项目》进行采购。现特邀请你单位前来报价。有关事项如下：</w:t>
      </w:r>
    </w:p>
    <w:p>
      <w:pPr>
        <w:spacing w:line="560" w:lineRule="exact"/>
        <w:ind w:firstLine="480" w:firstLineChars="200"/>
        <w:rPr>
          <w:rFonts w:ascii="宋体" w:hAnsi="宋体" w:eastAsia="宋体"/>
          <w:b/>
          <w:sz w:val="24"/>
        </w:rPr>
      </w:pPr>
      <w:r>
        <w:rPr>
          <w:rFonts w:hint="eastAsia" w:ascii="宋体" w:hAnsi="宋体" w:eastAsia="宋体"/>
          <w:sz w:val="24"/>
        </w:rPr>
        <w:t>1、采购编号：</w:t>
      </w:r>
      <w:r>
        <w:rPr>
          <w:rFonts w:hint="eastAsia" w:ascii="宋体" w:hAnsi="宋体" w:eastAsia="宋体"/>
          <w:b/>
          <w:sz w:val="24"/>
        </w:rPr>
        <w:t>川文理交易中心 2018X084</w:t>
      </w:r>
    </w:p>
    <w:p>
      <w:pPr>
        <w:spacing w:line="560" w:lineRule="exact"/>
        <w:ind w:firstLine="480" w:firstLineChars="200"/>
        <w:rPr>
          <w:rFonts w:ascii="宋体" w:hAnsi="宋体" w:eastAsia="宋体"/>
          <w:sz w:val="24"/>
        </w:rPr>
      </w:pPr>
      <w:r>
        <w:rPr>
          <w:rFonts w:hint="eastAsia" w:ascii="宋体" w:hAnsi="宋体" w:eastAsia="宋体"/>
          <w:sz w:val="24"/>
        </w:rPr>
        <w:t>2、采购项目内容及供应商名称：</w:t>
      </w:r>
      <w:r>
        <w:rPr>
          <w:rFonts w:ascii="宋体" w:hAnsi="宋体" w:eastAsia="宋体"/>
          <w:sz w:val="24"/>
        </w:rPr>
        <w:t xml:space="preserve"> </w:t>
      </w:r>
    </w:p>
    <w:p>
      <w:pPr>
        <w:pStyle w:val="20"/>
        <w:spacing w:line="480" w:lineRule="exact"/>
        <w:ind w:firstLine="482"/>
        <w:rPr>
          <w:rFonts w:ascii="黑体" w:eastAsia="黑体" w:cs="宋体"/>
          <w:b/>
          <w:kern w:val="0"/>
          <w:sz w:val="24"/>
        </w:rPr>
      </w:pPr>
      <w:r>
        <w:rPr>
          <w:rFonts w:hint="eastAsia" w:ascii="黑体" w:eastAsia="黑体" w:cs="宋体"/>
          <w:b/>
          <w:kern w:val="0"/>
          <w:sz w:val="24"/>
        </w:rPr>
        <w:t>采购人名称：四川文理学院</w:t>
      </w:r>
    </w:p>
    <w:p>
      <w:pPr>
        <w:pStyle w:val="20"/>
        <w:spacing w:line="480" w:lineRule="exact"/>
        <w:ind w:firstLine="482"/>
        <w:rPr>
          <w:rFonts w:ascii="宋体" w:hAnsi="宋体" w:cs="宋体"/>
          <w:kern w:val="0"/>
          <w:sz w:val="24"/>
        </w:rPr>
      </w:pPr>
      <w:r>
        <w:rPr>
          <w:rFonts w:hint="eastAsia" w:ascii="黑体" w:hAnsi="宋体" w:eastAsia="黑体" w:cs="宋体"/>
          <w:b/>
          <w:kern w:val="0"/>
          <w:sz w:val="24"/>
        </w:rPr>
        <w:t>地      址：</w:t>
      </w:r>
      <w:r>
        <w:rPr>
          <w:rFonts w:hint="eastAsia" w:ascii="Arial" w:hAnsi="Arial" w:cs="Arial"/>
          <w:color w:val="000000"/>
          <w:sz w:val="24"/>
          <w:shd w:val="clear" w:color="auto" w:fill="FFFFFF"/>
        </w:rPr>
        <w:t>四川省达州市通川区塔石路中段519号</w:t>
      </w:r>
    </w:p>
    <w:p>
      <w:pPr>
        <w:pStyle w:val="20"/>
        <w:spacing w:line="480" w:lineRule="exact"/>
        <w:ind w:firstLine="482"/>
        <w:rPr>
          <w:rFonts w:ascii="宋体" w:hAnsi="宋体" w:cs="宋体"/>
          <w:kern w:val="0"/>
          <w:sz w:val="24"/>
        </w:rPr>
      </w:pPr>
      <w:r>
        <w:rPr>
          <w:rFonts w:hint="eastAsia" w:ascii="黑体" w:hAnsi="宋体" w:eastAsia="黑体" w:cs="宋体"/>
          <w:b/>
          <w:kern w:val="0"/>
          <w:sz w:val="24"/>
        </w:rPr>
        <w:t>联  系  人：</w:t>
      </w:r>
      <w:r>
        <w:rPr>
          <w:rFonts w:hint="eastAsia" w:ascii="Arial" w:hAnsi="Arial" w:eastAsia="黑体" w:cs="Arial"/>
          <w:color w:val="000000"/>
          <w:sz w:val="24"/>
          <w:shd w:val="clear" w:color="auto" w:fill="FFFFFF"/>
        </w:rPr>
        <w:t>王老师</w:t>
      </w:r>
    </w:p>
    <w:p>
      <w:pPr>
        <w:pStyle w:val="20"/>
        <w:spacing w:line="480" w:lineRule="exact"/>
        <w:ind w:firstLine="482"/>
        <w:rPr>
          <w:rFonts w:ascii="Arial" w:hAnsi="Arial" w:eastAsia="黑体" w:cs="Arial"/>
          <w:color w:val="000000"/>
          <w:sz w:val="24"/>
          <w:shd w:val="clear" w:color="auto" w:fill="FFFFFF"/>
        </w:rPr>
      </w:pPr>
      <w:r>
        <w:rPr>
          <w:rFonts w:hint="eastAsia" w:ascii="黑体" w:hAnsi="宋体" w:eastAsia="黑体" w:cs="宋体"/>
          <w:b/>
          <w:kern w:val="0"/>
          <w:sz w:val="24"/>
        </w:rPr>
        <w:t>联</w:t>
      </w:r>
      <w:r>
        <w:rPr>
          <w:rFonts w:hint="eastAsia" w:ascii="黑体" w:hAnsi="宋体" w:eastAsia="黑体" w:cs="宋体"/>
          <w:b/>
          <w:spacing w:val="34"/>
          <w:kern w:val="0"/>
          <w:sz w:val="24"/>
        </w:rPr>
        <w:t>系电话</w:t>
      </w:r>
      <w:r>
        <w:rPr>
          <w:rFonts w:hint="eastAsia" w:ascii="黑体" w:hAnsi="宋体" w:eastAsia="黑体" w:cs="宋体"/>
          <w:b/>
          <w:spacing w:val="22"/>
          <w:kern w:val="0"/>
          <w:sz w:val="24"/>
        </w:rPr>
        <w:t>：</w:t>
      </w:r>
      <w:r>
        <w:rPr>
          <w:rFonts w:hint="eastAsia" w:ascii="Arial" w:hAnsi="Arial" w:eastAsia="黑体" w:cs="Arial"/>
          <w:color w:val="000000"/>
          <w:sz w:val="24"/>
          <w:shd w:val="clear" w:color="auto" w:fill="FFFFFF"/>
        </w:rPr>
        <w:t>08182796632</w:t>
      </w:r>
    </w:p>
    <w:p>
      <w:pPr>
        <w:pStyle w:val="21"/>
        <w:spacing w:line="480" w:lineRule="exact"/>
        <w:rPr>
          <w:sz w:val="21"/>
          <w:szCs w:val="21"/>
        </w:rPr>
      </w:pPr>
    </w:p>
    <w:tbl>
      <w:tblPr>
        <w:tblStyle w:val="14"/>
        <w:tblW w:w="89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0"/>
        <w:gridCol w:w="170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010" w:type="dxa"/>
            <w:vAlign w:val="center"/>
          </w:tcPr>
          <w:p>
            <w:pPr>
              <w:widowControl/>
              <w:jc w:val="center"/>
              <w:rPr>
                <w:rFonts w:ascii="宋体" w:hAnsi="宋体" w:eastAsia="宋体"/>
                <w:b/>
                <w:sz w:val="24"/>
              </w:rPr>
            </w:pPr>
            <w:r>
              <w:rPr>
                <w:rFonts w:hint="eastAsia" w:ascii="宋体" w:hAnsi="宋体" w:eastAsia="宋体"/>
                <w:b/>
                <w:sz w:val="24"/>
              </w:rPr>
              <w:t>项目名称</w:t>
            </w:r>
          </w:p>
        </w:tc>
        <w:tc>
          <w:tcPr>
            <w:tcW w:w="1707" w:type="dxa"/>
            <w:vAlign w:val="center"/>
          </w:tcPr>
          <w:p>
            <w:pPr>
              <w:widowControl/>
              <w:jc w:val="center"/>
              <w:rPr>
                <w:rFonts w:ascii="宋体" w:hAnsi="宋体" w:eastAsia="宋体"/>
                <w:b/>
                <w:sz w:val="24"/>
              </w:rPr>
            </w:pPr>
            <w:r>
              <w:rPr>
                <w:rFonts w:hint="eastAsia" w:ascii="宋体" w:hAnsi="宋体" w:eastAsia="宋体"/>
                <w:b/>
                <w:sz w:val="24"/>
              </w:rPr>
              <w:t>最高限价</w:t>
            </w:r>
          </w:p>
        </w:tc>
        <w:tc>
          <w:tcPr>
            <w:tcW w:w="3260" w:type="dxa"/>
            <w:vAlign w:val="center"/>
          </w:tcPr>
          <w:p>
            <w:pPr>
              <w:jc w:val="center"/>
              <w:rPr>
                <w:rFonts w:ascii="宋体" w:hAnsi="宋体" w:eastAsia="宋体"/>
                <w:b/>
                <w:sz w:val="24"/>
              </w:rPr>
            </w:pPr>
            <w:r>
              <w:rPr>
                <w:rFonts w:hint="eastAsia" w:ascii="宋体" w:hAnsi="宋体" w:eastAsia="宋体"/>
                <w:b/>
                <w:sz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010" w:type="dxa"/>
            <w:vAlign w:val="center"/>
          </w:tcPr>
          <w:p>
            <w:pPr>
              <w:jc w:val="center"/>
              <w:rPr>
                <w:rFonts w:ascii="黑体" w:hAnsi="黑体" w:eastAsia="黑体"/>
                <w:b/>
                <w:sz w:val="24"/>
              </w:rPr>
            </w:pPr>
            <w:r>
              <w:rPr>
                <w:rFonts w:hint="eastAsia" w:ascii="黑体" w:hAnsi="黑体" w:eastAsia="黑体"/>
                <w:b/>
                <w:sz w:val="24"/>
              </w:rPr>
              <w:t>“中国知网”大学生论文检测系统</w:t>
            </w:r>
          </w:p>
          <w:p>
            <w:pPr>
              <w:jc w:val="center"/>
              <w:rPr>
                <w:rFonts w:ascii="Arial" w:hAnsi="Arial" w:eastAsia="宋体" w:cs="Arial"/>
                <w:color w:val="000000"/>
                <w:sz w:val="18"/>
                <w:szCs w:val="18"/>
                <w:shd w:val="clear" w:color="auto" w:fill="FFFFFF"/>
              </w:rPr>
            </w:pPr>
            <w:r>
              <w:rPr>
                <w:rFonts w:hint="eastAsia" w:ascii="黑体" w:hAnsi="黑体" w:eastAsia="黑体"/>
                <w:b/>
                <w:sz w:val="24"/>
              </w:rPr>
              <w:t>采购项目</w:t>
            </w:r>
          </w:p>
        </w:tc>
        <w:tc>
          <w:tcPr>
            <w:tcW w:w="1707" w:type="dxa"/>
            <w:vAlign w:val="center"/>
          </w:tcPr>
          <w:p>
            <w:pPr>
              <w:jc w:val="center"/>
              <w:rPr>
                <w:rFonts w:ascii="宋体" w:hAnsi="宋体" w:eastAsia="宋体"/>
                <w:sz w:val="24"/>
              </w:rPr>
            </w:pPr>
            <w:r>
              <w:rPr>
                <w:rFonts w:hint="eastAsia" w:ascii="宋体" w:hAnsi="宋体" w:eastAsia="宋体"/>
                <w:sz w:val="24"/>
              </w:rPr>
              <w:t>12万元</w:t>
            </w:r>
          </w:p>
        </w:tc>
        <w:tc>
          <w:tcPr>
            <w:tcW w:w="3260" w:type="dxa"/>
            <w:vAlign w:val="center"/>
          </w:tcPr>
          <w:p>
            <w:pPr>
              <w:jc w:val="center"/>
              <w:rPr>
                <w:rFonts w:eastAsia="宋体" w:cs="宋体"/>
                <w:kern w:val="0"/>
                <w:sz w:val="21"/>
                <w:szCs w:val="21"/>
              </w:rPr>
            </w:pPr>
            <w:r>
              <w:rPr>
                <w:rFonts w:hint="eastAsia" w:ascii="宋体" w:hAnsi="宋体" w:eastAsia="宋体"/>
                <w:sz w:val="24"/>
              </w:rPr>
              <w:t>同方知网数字出版技术股份有限公司</w:t>
            </w:r>
          </w:p>
        </w:tc>
      </w:tr>
    </w:tbl>
    <w:p>
      <w:pPr>
        <w:spacing w:line="480" w:lineRule="exact"/>
        <w:ind w:firstLine="480" w:firstLineChars="200"/>
        <w:rPr>
          <w:rFonts w:ascii="宋体" w:hAnsi="宋体" w:eastAsia="宋体"/>
          <w:sz w:val="24"/>
        </w:rPr>
      </w:pPr>
      <w:r>
        <w:rPr>
          <w:rFonts w:hint="eastAsia" w:ascii="宋体" w:hAnsi="宋体" w:eastAsia="宋体"/>
          <w:sz w:val="24"/>
        </w:rPr>
        <w:t>3、获取采购文件方式及价格：</w:t>
      </w:r>
    </w:p>
    <w:p>
      <w:pPr>
        <w:spacing w:after="50" w:line="480" w:lineRule="exact"/>
        <w:ind w:firstLine="360" w:firstLineChars="150"/>
        <w:rPr>
          <w:rFonts w:ascii="宋体" w:hAnsi="宋体" w:eastAsia="宋体"/>
          <w:color w:val="000000"/>
          <w:sz w:val="24"/>
        </w:rPr>
      </w:pPr>
      <w:r>
        <w:rPr>
          <w:rFonts w:hint="eastAsia" w:ascii="宋体" w:hAnsi="宋体" w:eastAsia="宋体"/>
          <w:sz w:val="24"/>
        </w:rPr>
        <w:t>（1）</w:t>
      </w:r>
      <w:r>
        <w:rPr>
          <w:rFonts w:hint="eastAsia" w:ascii="宋体" w:hAnsi="宋体" w:eastAsia="宋体"/>
          <w:color w:val="000000"/>
          <w:sz w:val="24"/>
        </w:rPr>
        <w:t>本招标文件在四川文理学院“招投标公告”栏（</w:t>
      </w:r>
      <w:r>
        <w:rPr>
          <w:rFonts w:ascii="宋体" w:hAnsi="宋体" w:eastAsia="宋体"/>
          <w:color w:val="000000"/>
          <w:sz w:val="24"/>
        </w:rPr>
        <w:t>http://www.sasu.edu.cn/</w:t>
      </w:r>
      <w:r>
        <w:rPr>
          <w:rFonts w:hint="eastAsia" w:ascii="宋体" w:hAnsi="宋体" w:eastAsia="宋体"/>
          <w:color w:val="000000"/>
          <w:sz w:val="24"/>
        </w:rPr>
        <w:t>）或四川文理学院公共资源交易服务中心“服务采购”栏（</w:t>
      </w:r>
      <w:r>
        <w:rPr>
          <w:rFonts w:ascii="宋体" w:hAnsi="宋体" w:eastAsia="宋体"/>
          <w:color w:val="000000"/>
          <w:sz w:val="24"/>
        </w:rPr>
        <w:t>http://gzjz.sasu.edu.cn/index.php</w:t>
      </w:r>
      <w:r>
        <w:rPr>
          <w:rFonts w:hint="eastAsia" w:ascii="宋体" w:hAnsi="宋体" w:eastAsia="宋体"/>
          <w:color w:val="000000"/>
          <w:sz w:val="24"/>
        </w:rPr>
        <w:t>）</w:t>
      </w:r>
      <w:r>
        <w:rPr>
          <w:rFonts w:hint="eastAsia" w:ascii="宋体" w:hAnsi="宋体" w:eastAsia="宋体" w:cs="Arial"/>
          <w:sz w:val="24"/>
        </w:rPr>
        <w:t>免费下载</w:t>
      </w:r>
      <w:r>
        <w:rPr>
          <w:rFonts w:hint="eastAsia" w:ascii="宋体" w:hAnsi="宋体" w:eastAsia="宋体"/>
          <w:color w:val="000000"/>
          <w:sz w:val="24"/>
        </w:rPr>
        <w:t>。</w:t>
      </w:r>
    </w:p>
    <w:p>
      <w:pPr>
        <w:spacing w:line="480" w:lineRule="exact"/>
        <w:ind w:firstLine="360" w:firstLineChars="150"/>
        <w:rPr>
          <w:rFonts w:ascii="宋体" w:hAnsi="宋体" w:eastAsia="宋体"/>
          <w:sz w:val="24"/>
        </w:rPr>
      </w:pPr>
      <w:r>
        <w:rPr>
          <w:rFonts w:hint="eastAsia" w:ascii="宋体" w:hAnsi="宋体" w:eastAsia="宋体"/>
          <w:sz w:val="24"/>
        </w:rPr>
        <w:t>（2）报价日期</w:t>
      </w:r>
      <w:r>
        <w:rPr>
          <w:rFonts w:hint="eastAsia" w:ascii="宋体" w:hAnsi="宋体" w:eastAsia="宋体"/>
          <w:b/>
          <w:sz w:val="24"/>
        </w:rPr>
        <w:t>：2018年10月1</w:t>
      </w:r>
      <w:r>
        <w:rPr>
          <w:rFonts w:hint="default" w:ascii="宋体" w:hAnsi="宋体" w:eastAsia="宋体"/>
          <w:b/>
          <w:sz w:val="24"/>
          <w:lang w:val="en-US"/>
        </w:rPr>
        <w:t>6</w:t>
      </w:r>
      <w:bookmarkStart w:id="53" w:name="_GoBack"/>
      <w:bookmarkEnd w:id="53"/>
      <w:r>
        <w:rPr>
          <w:rFonts w:hint="eastAsia" w:ascii="宋体" w:hAnsi="宋体" w:eastAsia="宋体"/>
          <w:b/>
          <w:sz w:val="24"/>
        </w:rPr>
        <w:t>日15:00</w:t>
      </w:r>
      <w:r>
        <w:rPr>
          <w:rFonts w:hint="eastAsia" w:ascii="宋体" w:hAnsi="宋体" w:eastAsia="宋体"/>
          <w:sz w:val="24"/>
        </w:rPr>
        <w:t>（北京时间）。</w:t>
      </w:r>
    </w:p>
    <w:p>
      <w:pPr>
        <w:spacing w:line="480" w:lineRule="exact"/>
        <w:ind w:firstLine="360" w:firstLineChars="150"/>
        <w:rPr>
          <w:rFonts w:ascii="宋体" w:hAnsi="宋体" w:eastAsia="宋体"/>
          <w:sz w:val="24"/>
        </w:rPr>
      </w:pPr>
      <w:r>
        <w:rPr>
          <w:rFonts w:hint="eastAsia" w:ascii="宋体" w:hAnsi="宋体" w:eastAsia="宋体"/>
          <w:sz w:val="24"/>
        </w:rPr>
        <w:t>（3）报价文件递交方式：现场递交报价文件。</w:t>
      </w:r>
    </w:p>
    <w:p>
      <w:pPr>
        <w:spacing w:after="50" w:line="480" w:lineRule="exact"/>
        <w:ind w:firstLine="360" w:firstLineChars="150"/>
        <w:rPr>
          <w:rFonts w:ascii="宋体" w:hAnsi="宋体" w:eastAsia="宋体"/>
          <w:color w:val="000000"/>
          <w:sz w:val="24"/>
        </w:rPr>
      </w:pPr>
      <w:r>
        <w:rPr>
          <w:rFonts w:hint="eastAsia" w:ascii="宋体" w:hAnsi="宋体" w:eastAsia="宋体"/>
          <w:sz w:val="24"/>
        </w:rPr>
        <w:t>（4）报价及递交报价文件地点：</w:t>
      </w:r>
      <w:r>
        <w:rPr>
          <w:rFonts w:hint="eastAsia" w:ascii="宋体" w:hAnsi="宋体" w:eastAsia="宋体"/>
          <w:color w:val="000000"/>
          <w:sz w:val="24"/>
        </w:rPr>
        <w:t>四川文理学院莲湖校区行政楼4019室（暂定）。</w:t>
      </w:r>
    </w:p>
    <w:p>
      <w:pPr>
        <w:spacing w:beforeLines="100" w:afterLines="100" w:line="360" w:lineRule="auto"/>
        <w:jc w:val="center"/>
        <w:rPr>
          <w:rFonts w:ascii="黑体" w:hAnsi="黑体" w:eastAsia="黑体"/>
          <w:b/>
          <w:szCs w:val="32"/>
        </w:rPr>
      </w:pPr>
      <w:r>
        <w:rPr>
          <w:rFonts w:ascii="宋体" w:hAnsi="宋体" w:eastAsia="宋体"/>
          <w:color w:val="000000"/>
          <w:sz w:val="24"/>
        </w:rPr>
        <w:br w:type="page"/>
      </w:r>
      <w:r>
        <w:rPr>
          <w:rFonts w:hint="eastAsia" w:ascii="黑体" w:hAnsi="黑体" w:eastAsia="黑体"/>
          <w:b/>
          <w:szCs w:val="32"/>
        </w:rPr>
        <w:t>第二章  参与报价的供应商应具备的条件</w:t>
      </w:r>
    </w:p>
    <w:p>
      <w:pPr>
        <w:spacing w:line="560" w:lineRule="exact"/>
        <w:ind w:firstLine="480" w:firstLineChars="200"/>
        <w:rPr>
          <w:rFonts w:ascii="宋体" w:hAnsi="宋体" w:eastAsia="宋体"/>
          <w:sz w:val="24"/>
        </w:rPr>
      </w:pPr>
      <w:r>
        <w:rPr>
          <w:rFonts w:ascii="宋体" w:hAnsi="宋体" w:eastAsia="宋体"/>
          <w:sz w:val="24"/>
        </w:rPr>
        <w:t>1</w:t>
      </w:r>
      <w:r>
        <w:rPr>
          <w:rFonts w:hint="eastAsia" w:ascii="宋体" w:hAnsi="宋体" w:eastAsia="宋体"/>
          <w:sz w:val="24"/>
        </w:rPr>
        <w:t>、具有独立承担民事责任的能力（持有效的加载统一社会信用代码的营业执照）；</w:t>
      </w:r>
    </w:p>
    <w:p>
      <w:pPr>
        <w:spacing w:line="560" w:lineRule="exact"/>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、具有良好的商业信誉和健全的财务会计制度；</w:t>
      </w:r>
      <w:r>
        <w:rPr>
          <w:rFonts w:ascii="宋体" w:hAnsi="宋体" w:eastAsia="宋体"/>
          <w:sz w:val="24"/>
        </w:rPr>
        <w:t xml:space="preserve"> </w:t>
      </w:r>
    </w:p>
    <w:p>
      <w:pPr>
        <w:spacing w:line="560" w:lineRule="exact"/>
        <w:ind w:firstLine="480" w:firstLineChars="200"/>
        <w:rPr>
          <w:rFonts w:ascii="宋体" w:hAnsi="宋体" w:eastAsia="宋体"/>
          <w:sz w:val="24"/>
        </w:rPr>
      </w:pPr>
      <w:r>
        <w:rPr>
          <w:rFonts w:ascii="宋体" w:hAnsi="宋体" w:eastAsia="宋体"/>
          <w:sz w:val="24"/>
        </w:rPr>
        <w:t>3</w:t>
      </w:r>
      <w:r>
        <w:rPr>
          <w:rFonts w:hint="eastAsia" w:ascii="宋体" w:hAnsi="宋体" w:eastAsia="宋体"/>
          <w:sz w:val="24"/>
        </w:rPr>
        <w:t>、具有履行合同所必需的设备和专业技术能力；</w:t>
      </w:r>
      <w:r>
        <w:rPr>
          <w:rFonts w:ascii="宋体" w:hAnsi="宋体" w:eastAsia="宋体"/>
          <w:sz w:val="24"/>
        </w:rPr>
        <w:t xml:space="preserve"> </w:t>
      </w:r>
    </w:p>
    <w:p>
      <w:pPr>
        <w:spacing w:line="560" w:lineRule="exact"/>
        <w:ind w:firstLine="480" w:firstLineChars="200"/>
        <w:rPr>
          <w:rFonts w:ascii="宋体" w:hAnsi="宋体" w:eastAsia="宋体"/>
          <w:sz w:val="24"/>
        </w:rPr>
      </w:pPr>
      <w:r>
        <w:rPr>
          <w:rFonts w:ascii="宋体" w:hAnsi="宋体" w:eastAsia="宋体"/>
          <w:sz w:val="24"/>
        </w:rPr>
        <w:t>4</w:t>
      </w:r>
      <w:r>
        <w:rPr>
          <w:rFonts w:hint="eastAsia" w:ascii="宋体" w:hAnsi="宋体" w:eastAsia="宋体"/>
          <w:sz w:val="24"/>
        </w:rPr>
        <w:t>、具有依法缴纳税收和社会保障资金的良好记录；</w:t>
      </w:r>
      <w:r>
        <w:rPr>
          <w:rFonts w:ascii="宋体" w:hAnsi="宋体" w:eastAsia="宋体"/>
          <w:sz w:val="24"/>
        </w:rPr>
        <w:t xml:space="preserve"> </w:t>
      </w:r>
    </w:p>
    <w:p>
      <w:pPr>
        <w:spacing w:line="560" w:lineRule="exact"/>
        <w:ind w:firstLine="480" w:firstLineChars="200"/>
        <w:rPr>
          <w:rFonts w:ascii="宋体" w:hAnsi="宋体" w:eastAsia="宋体"/>
          <w:sz w:val="24"/>
        </w:rPr>
      </w:pPr>
      <w:r>
        <w:rPr>
          <w:rFonts w:ascii="宋体" w:hAnsi="宋体" w:eastAsia="宋体"/>
          <w:sz w:val="24"/>
        </w:rPr>
        <w:t>5</w:t>
      </w:r>
      <w:r>
        <w:rPr>
          <w:rFonts w:hint="eastAsia" w:ascii="宋体" w:hAnsi="宋体" w:eastAsia="宋体"/>
          <w:sz w:val="24"/>
        </w:rPr>
        <w:t>、参加本次采购活动前三年内，在经营活动中没有重大违法违规记录；</w:t>
      </w:r>
      <w:r>
        <w:rPr>
          <w:rFonts w:ascii="宋体" w:hAnsi="宋体" w:eastAsia="宋体"/>
          <w:sz w:val="24"/>
        </w:rPr>
        <w:t xml:space="preserve"> </w:t>
      </w:r>
    </w:p>
    <w:p>
      <w:pPr>
        <w:spacing w:beforeLines="100" w:afterLines="100" w:line="560" w:lineRule="exact"/>
        <w:jc w:val="center"/>
        <w:rPr>
          <w:rFonts w:ascii="宋体" w:hAnsi="宋体" w:eastAsia="宋体"/>
          <w:sz w:val="24"/>
        </w:rPr>
      </w:pPr>
    </w:p>
    <w:p>
      <w:pPr>
        <w:spacing w:beforeLines="100" w:afterLines="100" w:line="560" w:lineRule="exact"/>
        <w:jc w:val="center"/>
        <w:rPr>
          <w:rFonts w:ascii="宋体" w:hAnsi="宋体" w:eastAsia="宋体"/>
          <w:sz w:val="24"/>
        </w:rPr>
      </w:pPr>
    </w:p>
    <w:p>
      <w:pPr>
        <w:spacing w:beforeLines="100" w:afterLines="100" w:line="560" w:lineRule="exact"/>
        <w:jc w:val="center"/>
        <w:rPr>
          <w:rFonts w:ascii="宋体" w:hAnsi="宋体" w:eastAsia="宋体"/>
          <w:sz w:val="24"/>
        </w:rPr>
      </w:pPr>
    </w:p>
    <w:p>
      <w:pPr>
        <w:spacing w:beforeLines="100" w:afterLines="100" w:line="560" w:lineRule="exact"/>
        <w:jc w:val="center"/>
        <w:rPr>
          <w:rFonts w:ascii="宋体" w:hAnsi="宋体" w:eastAsia="宋体"/>
          <w:sz w:val="24"/>
        </w:rPr>
      </w:pPr>
    </w:p>
    <w:p>
      <w:pPr>
        <w:spacing w:beforeLines="100" w:afterLines="100" w:line="560" w:lineRule="exact"/>
        <w:jc w:val="center"/>
        <w:rPr>
          <w:rFonts w:ascii="宋体" w:hAnsi="宋体" w:eastAsia="宋体"/>
          <w:sz w:val="24"/>
        </w:rPr>
      </w:pPr>
    </w:p>
    <w:p>
      <w:pPr>
        <w:spacing w:beforeLines="100" w:afterLines="100" w:line="560" w:lineRule="exact"/>
        <w:jc w:val="center"/>
        <w:rPr>
          <w:rFonts w:ascii="宋体" w:hAnsi="宋体" w:eastAsia="宋体"/>
          <w:sz w:val="24"/>
        </w:rPr>
      </w:pPr>
    </w:p>
    <w:p>
      <w:pPr>
        <w:spacing w:beforeLines="100" w:afterLines="100" w:line="560" w:lineRule="exact"/>
        <w:jc w:val="center"/>
        <w:rPr>
          <w:rFonts w:ascii="宋体" w:hAnsi="宋体" w:eastAsia="宋体"/>
          <w:sz w:val="24"/>
        </w:rPr>
      </w:pPr>
    </w:p>
    <w:p>
      <w:pPr>
        <w:spacing w:beforeLines="100" w:afterLines="100" w:line="560" w:lineRule="exact"/>
        <w:jc w:val="center"/>
        <w:rPr>
          <w:rFonts w:ascii="宋体" w:hAnsi="宋体" w:eastAsia="宋体"/>
          <w:sz w:val="24"/>
        </w:rPr>
      </w:pPr>
    </w:p>
    <w:p>
      <w:pPr>
        <w:spacing w:beforeLines="100" w:afterLines="100" w:line="560" w:lineRule="exact"/>
        <w:jc w:val="center"/>
        <w:rPr>
          <w:rFonts w:ascii="宋体" w:hAnsi="宋体" w:eastAsia="宋体"/>
          <w:sz w:val="24"/>
        </w:rPr>
      </w:pPr>
    </w:p>
    <w:p>
      <w:pPr>
        <w:spacing w:beforeLines="100" w:afterLines="100" w:line="560" w:lineRule="exact"/>
        <w:jc w:val="center"/>
        <w:rPr>
          <w:rFonts w:ascii="黑体" w:hAnsi="黑体" w:eastAsia="黑体"/>
          <w:b/>
          <w:szCs w:val="32"/>
        </w:rPr>
      </w:pPr>
      <w:r>
        <w:rPr>
          <w:rFonts w:hint="eastAsia" w:ascii="黑体" w:hAnsi="黑体" w:eastAsia="黑体"/>
          <w:b/>
          <w:szCs w:val="32"/>
        </w:rPr>
        <w:t>第三章  报价须知</w:t>
      </w:r>
    </w:p>
    <w:p>
      <w:pPr>
        <w:spacing w:line="480" w:lineRule="exact"/>
        <w:ind w:firstLine="480" w:firstLineChars="200"/>
        <w:rPr>
          <w:rFonts w:ascii="宋体" w:hAnsi="宋体" w:eastAsia="宋体"/>
          <w:sz w:val="24"/>
        </w:rPr>
      </w:pPr>
      <w:r>
        <w:rPr>
          <w:rFonts w:hint="eastAsia" w:ascii="宋体" w:hAnsi="宋体" w:eastAsia="宋体"/>
          <w:sz w:val="24"/>
        </w:rPr>
        <w:t>1、供应商按要求提供报价文件，并保证所提供的全部资料的真实性和有效性，一经发现有虚假行为，将取消其成交资格，并承担相应的法律责任。</w:t>
      </w:r>
    </w:p>
    <w:p>
      <w:pPr>
        <w:spacing w:line="480" w:lineRule="exact"/>
        <w:ind w:firstLine="480" w:firstLineChars="200"/>
        <w:rPr>
          <w:rFonts w:ascii="宋体" w:hAnsi="宋体" w:eastAsia="宋体"/>
          <w:sz w:val="24"/>
        </w:rPr>
      </w:pPr>
      <w:r>
        <w:rPr>
          <w:rFonts w:hint="eastAsia" w:ascii="宋体" w:hAnsi="宋体" w:eastAsia="宋体"/>
          <w:sz w:val="24"/>
        </w:rPr>
        <w:t>2、报价原则：</w:t>
      </w:r>
    </w:p>
    <w:p>
      <w:pPr>
        <w:spacing w:line="480" w:lineRule="exact"/>
        <w:ind w:firstLine="360" w:firstLineChars="150"/>
        <w:rPr>
          <w:rFonts w:ascii="宋体" w:hAnsi="宋体" w:eastAsia="宋体"/>
          <w:sz w:val="24"/>
        </w:rPr>
      </w:pPr>
      <w:r>
        <w:rPr>
          <w:rFonts w:hint="eastAsia" w:ascii="宋体" w:hAnsi="宋体" w:eastAsia="宋体"/>
          <w:sz w:val="24"/>
        </w:rPr>
        <w:t>（1）满足需求原则。报价供应商所提供的产品，必须满足报价邀请中所规定的技术服务要求。对于没有满足或不符合要求的报价，将视其为无效报价。</w:t>
      </w:r>
    </w:p>
    <w:p>
      <w:pPr>
        <w:spacing w:line="480" w:lineRule="exact"/>
        <w:ind w:firstLine="360" w:firstLineChars="150"/>
        <w:rPr>
          <w:rFonts w:ascii="宋体" w:hAnsi="宋体" w:eastAsia="宋体"/>
          <w:sz w:val="24"/>
        </w:rPr>
      </w:pPr>
      <w:r>
        <w:rPr>
          <w:rFonts w:hint="eastAsia" w:ascii="宋体" w:hAnsi="宋体" w:eastAsia="宋体"/>
          <w:sz w:val="24"/>
        </w:rPr>
        <w:t>（2）低于市场平均价原则。报价供应商所报价格，应低于同期同类商品的市场平均价格，所报价格高于市场平均价格的，将视其为无效报价。</w:t>
      </w:r>
    </w:p>
    <w:p>
      <w:pPr>
        <w:spacing w:line="480" w:lineRule="exact"/>
        <w:ind w:firstLine="480" w:firstLineChars="200"/>
        <w:rPr>
          <w:rFonts w:ascii="宋体" w:hAnsi="宋体" w:eastAsia="宋体"/>
          <w:sz w:val="24"/>
        </w:rPr>
      </w:pPr>
      <w:r>
        <w:rPr>
          <w:rFonts w:hint="eastAsia" w:ascii="宋体" w:hAnsi="宋体" w:eastAsia="宋体"/>
          <w:sz w:val="24"/>
        </w:rPr>
        <w:t>3、报价有效期</w:t>
      </w:r>
    </w:p>
    <w:p>
      <w:pPr>
        <w:spacing w:line="480" w:lineRule="exact"/>
        <w:ind w:firstLine="360" w:firstLineChars="150"/>
        <w:rPr>
          <w:rFonts w:ascii="宋体" w:hAnsi="宋体" w:eastAsia="宋体"/>
          <w:sz w:val="24"/>
        </w:rPr>
      </w:pPr>
      <w:r>
        <w:rPr>
          <w:rFonts w:hint="eastAsia" w:ascii="宋体" w:hAnsi="宋体" w:eastAsia="宋体"/>
          <w:sz w:val="24"/>
        </w:rPr>
        <w:t>（1）报价有效期为报价之日后</w:t>
      </w:r>
      <w:r>
        <w:rPr>
          <w:rFonts w:hint="eastAsia" w:ascii="宋体" w:hAnsi="宋体" w:eastAsia="宋体"/>
          <w:sz w:val="24"/>
          <w:u w:val="single"/>
        </w:rPr>
        <w:t>90</w:t>
      </w:r>
      <w:r>
        <w:rPr>
          <w:rFonts w:hint="eastAsia" w:ascii="宋体" w:hAnsi="宋体" w:eastAsia="宋体"/>
          <w:sz w:val="24"/>
        </w:rPr>
        <w:t>天。</w:t>
      </w:r>
    </w:p>
    <w:p>
      <w:pPr>
        <w:spacing w:line="480" w:lineRule="exact"/>
        <w:ind w:firstLine="360" w:firstLineChars="150"/>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在特殊情况下，采购人可以于原报价有效期满之前，向报价人提出延长报价有效期的要求。这种要求与答复均应采用书面形式。报价人可以拒绝采购人的这一要求而放弃报价。</w:t>
      </w:r>
    </w:p>
    <w:p>
      <w:pPr>
        <w:spacing w:line="480" w:lineRule="exact"/>
        <w:ind w:firstLine="480" w:firstLineChars="200"/>
        <w:rPr>
          <w:rFonts w:ascii="宋体" w:hAnsi="宋体" w:eastAsia="宋体"/>
          <w:sz w:val="24"/>
        </w:rPr>
      </w:pPr>
      <w:r>
        <w:rPr>
          <w:rFonts w:hint="eastAsia" w:ascii="宋体" w:hAnsi="宋体" w:eastAsia="宋体"/>
          <w:sz w:val="24"/>
        </w:rPr>
        <w:t xml:space="preserve">4、文件的份数和签署 </w:t>
      </w:r>
    </w:p>
    <w:p>
      <w:pPr>
        <w:spacing w:line="480" w:lineRule="exact"/>
        <w:ind w:firstLine="240" w:firstLineChars="100"/>
        <w:rPr>
          <w:rFonts w:ascii="宋体" w:hAnsi="宋体" w:eastAsia="宋体"/>
          <w:sz w:val="24"/>
        </w:rPr>
      </w:pPr>
      <w:r>
        <w:rPr>
          <w:rFonts w:hint="eastAsia" w:ascii="宋体" w:hAnsi="宋体" w:eastAsia="宋体"/>
          <w:sz w:val="24"/>
        </w:rPr>
        <w:t>（1）参加报价的供应商应按照本邀请书的相关要求，准备报价文件。</w:t>
      </w:r>
    </w:p>
    <w:p>
      <w:pPr>
        <w:spacing w:line="480" w:lineRule="exact"/>
        <w:ind w:firstLine="360" w:firstLineChars="150"/>
        <w:rPr>
          <w:rFonts w:ascii="宋体" w:hAnsi="宋体"/>
          <w:b/>
          <w:color w:val="FF0000"/>
          <w:sz w:val="24"/>
        </w:rPr>
      </w:pPr>
      <w:r>
        <w:rPr>
          <w:rFonts w:hint="eastAsia" w:ascii="宋体" w:hAnsi="宋体" w:eastAsia="宋体"/>
          <w:sz w:val="24"/>
        </w:rPr>
        <w:t>报价文件</w:t>
      </w:r>
      <w:r>
        <w:rPr>
          <w:rFonts w:hint="eastAsia" w:ascii="宋体" w:hAnsi="宋体"/>
          <w:b/>
          <w:color w:val="FF0000"/>
          <w:sz w:val="24"/>
        </w:rPr>
        <w:t>一式三份（其中正本1份、副本2份），封面上标注“正本”、“副本”字样，注明采购项目编号、项目名称、分包号(如有分包)和供应商名称等。</w:t>
      </w:r>
    </w:p>
    <w:p>
      <w:pPr>
        <w:spacing w:line="480" w:lineRule="exact"/>
        <w:ind w:firstLine="360" w:firstLineChars="150"/>
        <w:rPr>
          <w:rFonts w:ascii="宋体" w:hAnsi="宋体" w:eastAsia="宋体"/>
          <w:sz w:val="24"/>
        </w:rPr>
      </w:pPr>
      <w:r>
        <w:rPr>
          <w:rFonts w:hint="eastAsia" w:ascii="宋体" w:hAnsi="宋体" w:eastAsia="宋体"/>
          <w:sz w:val="24"/>
        </w:rPr>
        <w:t>（2）报价文件均需打印，由报价单位法定代表人或其授权代表签字并盖单位印章。授权代表必须将法定代表人签字并盖章后的“法定代表人授权书”（格式附后）附在报价文件中。</w:t>
      </w:r>
    </w:p>
    <w:p>
      <w:pPr>
        <w:spacing w:line="480" w:lineRule="exact"/>
        <w:ind w:firstLine="480" w:firstLineChars="200"/>
        <w:rPr>
          <w:rFonts w:ascii="宋体" w:hAnsi="宋体" w:eastAsia="宋体"/>
          <w:sz w:val="24"/>
        </w:rPr>
      </w:pPr>
      <w:r>
        <w:rPr>
          <w:rFonts w:hint="eastAsia" w:ascii="宋体" w:hAnsi="宋体" w:eastAsia="宋体"/>
          <w:sz w:val="24"/>
        </w:rPr>
        <w:t>5、知识产权</w:t>
      </w:r>
    </w:p>
    <w:p>
      <w:pPr>
        <w:spacing w:line="480" w:lineRule="exact"/>
        <w:ind w:firstLine="360" w:firstLineChars="150"/>
        <w:rPr>
          <w:rFonts w:ascii="宋体" w:hAnsi="宋体" w:eastAsia="宋体"/>
          <w:sz w:val="24"/>
        </w:rPr>
      </w:pPr>
      <w:r>
        <w:rPr>
          <w:rFonts w:hint="eastAsia" w:ascii="宋体" w:hAnsi="宋体" w:eastAsia="宋体"/>
          <w:sz w:val="24"/>
        </w:rPr>
        <w:t>（1）报价人应保证在本项目使用的任何产品和服务（包括部分使用）时，不会产生因第三方提出侵犯其专利权、商标权或其它知识产权而引起的法律和经济纠纷，如因专利权、商标权或其它知识产权而引起法律和经济纠纷，由报价人承担所有相关责任。</w:t>
      </w:r>
    </w:p>
    <w:p>
      <w:pPr>
        <w:spacing w:line="480" w:lineRule="exact"/>
        <w:ind w:firstLine="360" w:firstLineChars="150"/>
        <w:rPr>
          <w:rFonts w:ascii="宋体" w:hAnsi="宋体" w:eastAsia="宋体"/>
          <w:sz w:val="24"/>
        </w:rPr>
      </w:pPr>
      <w:r>
        <w:rPr>
          <w:rFonts w:hint="eastAsia" w:ascii="宋体" w:hAnsi="宋体" w:eastAsia="宋体"/>
          <w:sz w:val="24"/>
        </w:rPr>
        <w:t>（2）采购人享有本项目实施过程中产生的知识成果及知识产权。</w:t>
      </w:r>
    </w:p>
    <w:p>
      <w:pPr>
        <w:spacing w:line="480" w:lineRule="exact"/>
        <w:ind w:firstLine="360" w:firstLineChars="150"/>
        <w:rPr>
          <w:rFonts w:ascii="宋体" w:hAnsi="宋体" w:eastAsia="宋体"/>
          <w:sz w:val="24"/>
        </w:rPr>
      </w:pPr>
      <w:r>
        <w:rPr>
          <w:rFonts w:hint="eastAsia" w:ascii="宋体" w:hAnsi="宋体" w:eastAsia="宋体"/>
          <w:sz w:val="24"/>
        </w:rPr>
        <w:t>（3）报价人如欲在项目实施过程中采用自有知识成果，需在报价文件中声明，并提供相关知识产权证明文件。使用该知识成果后，报价人需提供 开发接口和开发手册等技术文档，并承诺提供无限期技术支持，采购人享有永久使用权。</w:t>
      </w:r>
    </w:p>
    <w:p>
      <w:pPr>
        <w:spacing w:line="480" w:lineRule="exact"/>
        <w:ind w:firstLine="360" w:firstLineChars="150"/>
        <w:rPr>
          <w:rFonts w:ascii="宋体" w:hAnsi="宋体" w:eastAsia="宋体"/>
          <w:sz w:val="24"/>
        </w:rPr>
      </w:pPr>
      <w:r>
        <w:rPr>
          <w:rFonts w:hint="eastAsia" w:ascii="宋体" w:hAnsi="宋体" w:eastAsia="宋体"/>
          <w:sz w:val="24"/>
        </w:rPr>
        <w:t>（4）如采用报价人所不拥有的知识产权，则在报价中必须包括合法获取该知识产权的相关费用。</w:t>
      </w:r>
    </w:p>
    <w:p>
      <w:pPr>
        <w:spacing w:line="480" w:lineRule="exact"/>
        <w:ind w:firstLine="480" w:firstLineChars="200"/>
        <w:rPr>
          <w:rFonts w:ascii="宋体" w:hAnsi="宋体" w:eastAsia="宋体"/>
          <w:sz w:val="24"/>
        </w:rPr>
      </w:pPr>
      <w:r>
        <w:rPr>
          <w:rFonts w:hint="eastAsia" w:ascii="宋体" w:hAnsi="宋体" w:eastAsia="宋体"/>
          <w:sz w:val="24"/>
        </w:rPr>
        <w:t>6、履约保证金</w:t>
      </w:r>
    </w:p>
    <w:p>
      <w:pPr>
        <w:spacing w:line="480" w:lineRule="exact"/>
        <w:ind w:firstLine="360" w:firstLineChars="150"/>
        <w:rPr>
          <w:rFonts w:ascii="宋体" w:hAnsi="宋体"/>
          <w:bCs/>
          <w:color w:val="FF0000"/>
          <w:sz w:val="24"/>
        </w:rPr>
      </w:pPr>
      <w:r>
        <w:rPr>
          <w:rFonts w:ascii="宋体" w:hAnsi="宋体"/>
          <w:color w:val="FF0000"/>
          <w:sz w:val="24"/>
        </w:rPr>
        <w:t>（1）成交人在合同签订前需缴纳成交合同</w:t>
      </w:r>
      <w:r>
        <w:rPr>
          <w:rFonts w:hint="eastAsia" w:ascii="宋体" w:hAnsi="宋体"/>
          <w:color w:val="FF0000"/>
          <w:sz w:val="24"/>
        </w:rPr>
        <w:t>总金额5</w:t>
      </w:r>
      <w:r>
        <w:rPr>
          <w:rFonts w:ascii="宋体" w:hAnsi="宋体"/>
          <w:color w:val="FF0000"/>
          <w:sz w:val="24"/>
        </w:rPr>
        <w:t>%的履约保证金（人民币）作为履行合同的保证，履约保证金</w:t>
      </w:r>
      <w:r>
        <w:rPr>
          <w:rFonts w:hint="eastAsia" w:ascii="宋体" w:hAnsi="宋体"/>
          <w:bCs/>
          <w:color w:val="FF0000"/>
          <w:sz w:val="24"/>
        </w:rPr>
        <w:t>必须采用</w:t>
      </w:r>
      <w:r>
        <w:rPr>
          <w:rFonts w:hint="eastAsia" w:ascii="宋体" w:hAnsi="宋体"/>
          <w:b/>
          <w:bCs/>
          <w:color w:val="FF0000"/>
          <w:sz w:val="24"/>
        </w:rPr>
        <w:t>单位账户</w:t>
      </w:r>
      <w:r>
        <w:rPr>
          <w:rFonts w:hint="eastAsia" w:ascii="宋体" w:hAnsi="宋体"/>
          <w:bCs/>
          <w:color w:val="FF0000"/>
          <w:sz w:val="24"/>
        </w:rPr>
        <w:t>银行转账支票或银行电汇方式，并注明单位开户行及账号、所成交项目名称及成交包编号、名称等信息。</w:t>
      </w:r>
    </w:p>
    <w:p>
      <w:pPr>
        <w:spacing w:line="480" w:lineRule="exact"/>
        <w:ind w:firstLine="352" w:firstLineChars="147"/>
        <w:rPr>
          <w:rFonts w:ascii="宋体" w:hAnsi="宋体"/>
          <w:b/>
          <w:color w:val="FF0000"/>
          <w:sz w:val="24"/>
        </w:rPr>
      </w:pPr>
      <w:r>
        <w:rPr>
          <w:rFonts w:hint="eastAsia" w:ascii="宋体" w:hAnsi="宋体"/>
          <w:b/>
          <w:color w:val="FF0000"/>
          <w:sz w:val="24"/>
        </w:rPr>
        <w:t>收款单位：四川文理学院</w:t>
      </w:r>
    </w:p>
    <w:p>
      <w:pPr>
        <w:spacing w:line="480" w:lineRule="exact"/>
        <w:ind w:firstLine="352" w:firstLineChars="147"/>
        <w:rPr>
          <w:rFonts w:hAnsi="宋体" w:cs="宋体"/>
          <w:sz w:val="24"/>
        </w:rPr>
      </w:pPr>
      <w:r>
        <w:rPr>
          <w:rFonts w:hint="eastAsia" w:ascii="宋体" w:hAnsi="宋体"/>
          <w:b/>
          <w:color w:val="FF0000"/>
          <w:sz w:val="24"/>
        </w:rPr>
        <w:t>开户行：</w:t>
      </w:r>
      <w:r>
        <w:rPr>
          <w:rFonts w:hint="eastAsia" w:ascii="宋体" w:hAnsi="宋体"/>
          <w:color w:val="FF0000"/>
          <w:sz w:val="24"/>
        </w:rPr>
        <w:t>工行达州分行通川支行</w:t>
      </w:r>
    </w:p>
    <w:p>
      <w:pPr>
        <w:spacing w:line="480" w:lineRule="exact"/>
        <w:ind w:firstLine="352" w:firstLineChars="147"/>
        <w:rPr>
          <w:rFonts w:ascii="宋体" w:hAnsi="宋体"/>
          <w:bCs/>
          <w:color w:val="FF0000"/>
          <w:sz w:val="24"/>
        </w:rPr>
      </w:pPr>
      <w:r>
        <w:rPr>
          <w:rFonts w:hint="eastAsia" w:ascii="宋体" w:hAnsi="宋体"/>
          <w:b/>
          <w:color w:val="FF0000"/>
          <w:sz w:val="24"/>
        </w:rPr>
        <w:t>账  号：</w:t>
      </w:r>
      <w:r>
        <w:rPr>
          <w:rFonts w:hint="eastAsia" w:ascii="宋体" w:hAnsi="宋体"/>
          <w:color w:val="FF0000"/>
          <w:sz w:val="24"/>
        </w:rPr>
        <w:t>2317 5761 0902 6426 022</w:t>
      </w:r>
    </w:p>
    <w:p>
      <w:pPr>
        <w:spacing w:line="480" w:lineRule="exact"/>
        <w:ind w:firstLine="360" w:firstLineChars="150"/>
        <w:rPr>
          <w:rFonts w:ascii="宋体" w:hAnsi="宋体"/>
          <w:color w:val="FF0000"/>
          <w:sz w:val="24"/>
        </w:rPr>
      </w:pPr>
      <w:r>
        <w:rPr>
          <w:rFonts w:ascii="宋体" w:hAnsi="宋体"/>
          <w:color w:val="FF0000"/>
          <w:sz w:val="24"/>
        </w:rPr>
        <w:t>待本项目在合同规定期限内完成，经验收方验收合格后无息退还。</w:t>
      </w:r>
    </w:p>
    <w:p>
      <w:pPr>
        <w:spacing w:line="480" w:lineRule="exact"/>
        <w:ind w:left="1" w:firstLine="240" w:firstLineChars="100"/>
        <w:rPr>
          <w:rFonts w:ascii="宋体" w:hAnsi="宋体"/>
          <w:color w:val="FF0000"/>
          <w:sz w:val="24"/>
        </w:rPr>
      </w:pPr>
      <w:r>
        <w:rPr>
          <w:rFonts w:hint="eastAsia" w:ascii="宋体" w:hAnsi="宋体"/>
          <w:color w:val="FF0000"/>
          <w:sz w:val="24"/>
        </w:rPr>
        <w:t>（2）采购合同履行完毕，验收合格无质量问题后10个工作日内退还履约保证金。如成交供应商提供的服务质量验收不合格或未按照规定履行合同，履约保证金将不予退还，成交供应商将承担相应的违约责任。</w:t>
      </w:r>
    </w:p>
    <w:p>
      <w:pPr>
        <w:spacing w:line="480" w:lineRule="exact"/>
        <w:ind w:firstLine="480" w:firstLineChars="200"/>
        <w:rPr>
          <w:rFonts w:ascii="宋体" w:hAnsi="宋体" w:eastAsia="宋体"/>
          <w:sz w:val="24"/>
        </w:rPr>
      </w:pPr>
      <w:r>
        <w:rPr>
          <w:rFonts w:hint="eastAsia" w:ascii="宋体" w:hAnsi="宋体" w:eastAsia="宋体"/>
          <w:sz w:val="24"/>
        </w:rPr>
        <w:t>7、付款</w:t>
      </w:r>
    </w:p>
    <w:p>
      <w:pPr>
        <w:tabs>
          <w:tab w:val="left" w:pos="1080"/>
        </w:tabs>
        <w:spacing w:line="480" w:lineRule="exact"/>
        <w:ind w:firstLine="360" w:firstLineChars="150"/>
        <w:rPr>
          <w:rFonts w:ascii="黑体" w:hAnsi="黑体" w:eastAsia="黑体"/>
          <w:b/>
          <w:szCs w:val="32"/>
        </w:rPr>
      </w:pPr>
      <w:r>
        <w:rPr>
          <w:rFonts w:hint="eastAsia" w:ascii="宋体" w:hAnsi="宋体" w:eastAsia="宋体"/>
          <w:sz w:val="24"/>
        </w:rPr>
        <w:t>成交供应商依照采购文件规定和报价文件承诺与采购单位签订采购合同后20个工作日内，由采购单位按合同约定向成交供应商付款；成交供应商应向采购人开具正式等额有效发票。</w:t>
      </w:r>
    </w:p>
    <w:p>
      <w:pPr>
        <w:spacing w:beforeLines="100" w:afterLines="100" w:line="360" w:lineRule="auto"/>
        <w:jc w:val="center"/>
        <w:rPr>
          <w:rFonts w:ascii="黑体" w:hAnsi="黑体" w:eastAsia="黑体"/>
          <w:b/>
          <w:szCs w:val="32"/>
        </w:rPr>
      </w:pPr>
      <w:r>
        <w:rPr>
          <w:rFonts w:ascii="黑体" w:hAnsi="黑体" w:eastAsia="黑体"/>
          <w:b/>
          <w:szCs w:val="32"/>
        </w:rPr>
        <w:br w:type="page"/>
      </w:r>
    </w:p>
    <w:p>
      <w:pPr>
        <w:spacing w:line="360" w:lineRule="auto"/>
        <w:ind w:firstLine="560" w:firstLineChars="200"/>
        <w:jc w:val="center"/>
        <w:rPr>
          <w:rFonts w:ascii="宋体" w:hAnsi="宋体" w:eastAsia="宋体" w:cs="宋体"/>
          <w:b/>
          <w:sz w:val="28"/>
          <w:szCs w:val="28"/>
        </w:rPr>
      </w:pPr>
      <w:r>
        <w:rPr>
          <w:rFonts w:hint="eastAsia" w:ascii="宋体" w:hAnsi="宋体" w:eastAsia="宋体" w:cs="宋体"/>
          <w:b/>
          <w:sz w:val="28"/>
          <w:szCs w:val="28"/>
        </w:rPr>
        <w:t>四、</w:t>
      </w:r>
      <w:r>
        <w:rPr>
          <w:rFonts w:hint="eastAsia" w:ascii="宋体" w:hAnsi="宋体" w:eastAsia="宋体" w:cs="宋体"/>
          <w:b/>
          <w:sz w:val="28"/>
          <w:szCs w:val="28"/>
        </w:rPr>
        <w:tab/>
      </w:r>
      <w:r>
        <w:rPr>
          <w:rFonts w:hint="eastAsia" w:ascii="宋体" w:hAnsi="宋体" w:eastAsia="宋体" w:cs="宋体"/>
          <w:b/>
          <w:sz w:val="28"/>
          <w:szCs w:val="28"/>
        </w:rPr>
        <w:t>报价文件</w:t>
      </w:r>
    </w:p>
    <w:p>
      <w:pPr>
        <w:spacing w:line="480" w:lineRule="exact"/>
        <w:ind w:firstLine="480" w:firstLineChars="200"/>
        <w:rPr>
          <w:rFonts w:ascii="宋体" w:hAnsi="宋体" w:eastAsia="宋体"/>
          <w:sz w:val="24"/>
        </w:rPr>
      </w:pPr>
      <w:r>
        <w:rPr>
          <w:rFonts w:hint="eastAsia" w:ascii="宋体" w:hAnsi="宋体" w:eastAsia="宋体"/>
          <w:sz w:val="24"/>
        </w:rPr>
        <w:t>参加洽谈的供应商须准备报价文件一式三份（正本1份，副本2份），报价文件包括以下内容：</w:t>
      </w:r>
    </w:p>
    <w:p>
      <w:pPr>
        <w:spacing w:line="480" w:lineRule="exact"/>
        <w:ind w:firstLine="480" w:firstLineChars="200"/>
        <w:rPr>
          <w:rFonts w:ascii="宋体" w:hAnsi="宋体" w:eastAsia="宋体"/>
          <w:sz w:val="24"/>
        </w:rPr>
      </w:pPr>
      <w:r>
        <w:rPr>
          <w:rFonts w:hint="eastAsia" w:ascii="宋体" w:hAnsi="宋体" w:eastAsia="宋体"/>
          <w:sz w:val="24"/>
        </w:rPr>
        <w:t>1、供应商简介。</w:t>
      </w:r>
    </w:p>
    <w:p>
      <w:pPr>
        <w:spacing w:line="480" w:lineRule="exact"/>
        <w:ind w:firstLine="480" w:firstLineChars="200"/>
        <w:rPr>
          <w:rFonts w:ascii="宋体" w:hAnsi="宋体" w:eastAsia="宋体"/>
          <w:sz w:val="24"/>
        </w:rPr>
      </w:pPr>
      <w:r>
        <w:rPr>
          <w:rFonts w:hint="eastAsia" w:ascii="宋体" w:hAnsi="宋体" w:eastAsia="宋体"/>
          <w:sz w:val="24"/>
        </w:rPr>
        <w:t>2、报价函原件报价表（格式见附件）。</w:t>
      </w:r>
    </w:p>
    <w:p>
      <w:pPr>
        <w:spacing w:line="480" w:lineRule="exact"/>
        <w:ind w:firstLine="480" w:firstLineChars="200"/>
        <w:rPr>
          <w:rFonts w:ascii="宋体" w:hAnsi="宋体" w:eastAsia="宋体"/>
          <w:sz w:val="24"/>
        </w:rPr>
      </w:pPr>
      <w:r>
        <w:rPr>
          <w:rFonts w:hint="eastAsia" w:ascii="宋体" w:hAnsi="宋体" w:eastAsia="宋体"/>
          <w:sz w:val="24"/>
        </w:rPr>
        <w:t>3、资格证明文件。</w:t>
      </w:r>
    </w:p>
    <w:p>
      <w:pPr>
        <w:spacing w:line="480" w:lineRule="exact"/>
        <w:ind w:firstLine="480" w:firstLineChars="200"/>
        <w:rPr>
          <w:rFonts w:ascii="宋体" w:hAnsi="宋体" w:eastAsia="宋体"/>
          <w:sz w:val="24"/>
        </w:rPr>
      </w:pPr>
      <w:r>
        <w:rPr>
          <w:rFonts w:hint="eastAsia" w:ascii="宋体" w:hAnsi="宋体" w:eastAsia="宋体"/>
          <w:sz w:val="24"/>
        </w:rPr>
        <w:t>（1）承诺函原件（见附件一）；</w:t>
      </w:r>
    </w:p>
    <w:p>
      <w:pPr>
        <w:spacing w:line="480" w:lineRule="exact"/>
        <w:ind w:firstLine="480" w:firstLineChars="200"/>
        <w:rPr>
          <w:rFonts w:ascii="宋体" w:hAnsi="宋体" w:eastAsia="宋体"/>
          <w:sz w:val="24"/>
        </w:rPr>
      </w:pPr>
      <w:r>
        <w:rPr>
          <w:rFonts w:hint="eastAsia" w:ascii="宋体" w:hAnsi="宋体" w:eastAsia="宋体"/>
          <w:sz w:val="24"/>
        </w:rPr>
        <w:t>（2）营业执照副本复印件；</w:t>
      </w:r>
    </w:p>
    <w:p>
      <w:pPr>
        <w:spacing w:line="480" w:lineRule="exact"/>
        <w:ind w:firstLine="480" w:firstLineChars="200"/>
        <w:rPr>
          <w:rFonts w:ascii="宋体" w:hAnsi="宋体" w:eastAsia="宋体"/>
          <w:sz w:val="24"/>
        </w:rPr>
      </w:pPr>
      <w:r>
        <w:rPr>
          <w:rFonts w:hint="eastAsia" w:ascii="宋体" w:hAnsi="宋体" w:eastAsia="宋体"/>
          <w:sz w:val="24"/>
        </w:rPr>
        <w:t>（3）法定代表人（负责人）授权书原件（非法定代表人或负责人投标时提供）；</w:t>
      </w:r>
    </w:p>
    <w:p>
      <w:pPr>
        <w:spacing w:line="480" w:lineRule="exact"/>
        <w:ind w:firstLine="480" w:firstLineChars="200"/>
        <w:rPr>
          <w:rFonts w:ascii="宋体" w:hAnsi="宋体" w:eastAsia="宋体"/>
          <w:sz w:val="24"/>
        </w:rPr>
      </w:pPr>
      <w:r>
        <w:rPr>
          <w:rFonts w:hint="eastAsia" w:ascii="宋体" w:hAnsi="宋体" w:eastAsia="宋体"/>
          <w:sz w:val="24"/>
        </w:rPr>
        <w:t>（4）授权代表的身份证复印件；</w:t>
      </w:r>
    </w:p>
    <w:p>
      <w:pPr>
        <w:spacing w:line="480" w:lineRule="exact"/>
        <w:ind w:firstLine="480" w:firstLineChars="200"/>
        <w:rPr>
          <w:rFonts w:ascii="宋体" w:hAnsi="宋体" w:eastAsia="宋体"/>
          <w:sz w:val="24"/>
        </w:rPr>
      </w:pPr>
      <w:r>
        <w:rPr>
          <w:rFonts w:hint="eastAsia" w:ascii="宋体" w:hAnsi="宋体" w:eastAsia="宋体"/>
          <w:sz w:val="24"/>
        </w:rPr>
        <w:t>（5）具有良好的商业信誉的承诺函原件；</w:t>
      </w:r>
    </w:p>
    <w:p>
      <w:pPr>
        <w:spacing w:line="480" w:lineRule="exact"/>
        <w:ind w:firstLine="480" w:firstLineChars="200"/>
        <w:rPr>
          <w:rFonts w:ascii="宋体" w:hAnsi="宋体" w:eastAsia="宋体"/>
          <w:sz w:val="24"/>
        </w:rPr>
      </w:pPr>
      <w:r>
        <w:rPr>
          <w:rFonts w:hint="eastAsia" w:ascii="宋体" w:hAnsi="宋体" w:eastAsia="宋体"/>
          <w:sz w:val="24"/>
        </w:rPr>
        <w:t>（6）具有履行合同所必须的设备和专业技术能力承诺函原件；</w:t>
      </w:r>
    </w:p>
    <w:p>
      <w:pPr>
        <w:spacing w:line="480" w:lineRule="exact"/>
        <w:ind w:firstLine="480" w:firstLineChars="200"/>
        <w:rPr>
          <w:rFonts w:ascii="宋体" w:hAnsi="宋体" w:eastAsia="宋体"/>
          <w:sz w:val="24"/>
        </w:rPr>
      </w:pPr>
      <w:r>
        <w:rPr>
          <w:rFonts w:hint="eastAsia" w:ascii="宋体" w:hAnsi="宋体" w:eastAsia="宋体"/>
          <w:sz w:val="24"/>
        </w:rPr>
        <w:t>（7）具有依法缴纳税收和社会保障资金的良好记录承诺函原件；</w:t>
      </w:r>
    </w:p>
    <w:p>
      <w:pPr>
        <w:spacing w:line="480" w:lineRule="exact"/>
        <w:ind w:firstLine="480" w:firstLineChars="200"/>
        <w:rPr>
          <w:rFonts w:ascii="宋体" w:hAnsi="宋体" w:eastAsia="宋体"/>
          <w:sz w:val="24"/>
        </w:rPr>
      </w:pPr>
      <w:r>
        <w:rPr>
          <w:rFonts w:hint="eastAsia" w:ascii="宋体" w:hAnsi="宋体" w:eastAsia="宋体"/>
          <w:sz w:val="24"/>
        </w:rPr>
        <w:t>（8）参加本次采购活动前三年内，在经营活动中没有重大违法记录承诺函原件；</w:t>
      </w:r>
    </w:p>
    <w:p>
      <w:pPr>
        <w:spacing w:line="480" w:lineRule="exact"/>
        <w:ind w:firstLine="480" w:firstLineChars="200"/>
        <w:rPr>
          <w:rFonts w:ascii="宋体" w:hAnsi="宋体" w:eastAsia="宋体"/>
          <w:sz w:val="24"/>
        </w:rPr>
      </w:pPr>
      <w:r>
        <w:rPr>
          <w:rFonts w:hint="eastAsia" w:ascii="宋体" w:hAnsi="宋体" w:eastAsia="宋体"/>
          <w:sz w:val="24"/>
        </w:rPr>
        <w:t>4、报价表（格式见附件）。</w:t>
      </w:r>
    </w:p>
    <w:p>
      <w:pPr>
        <w:spacing w:line="480" w:lineRule="exact"/>
        <w:ind w:firstLine="600" w:firstLineChars="250"/>
        <w:rPr>
          <w:rFonts w:ascii="宋体" w:hAnsi="宋体" w:eastAsia="宋体"/>
          <w:sz w:val="24"/>
        </w:rPr>
      </w:pPr>
      <w:r>
        <w:rPr>
          <w:rFonts w:hint="eastAsia" w:ascii="宋体" w:hAnsi="宋体" w:eastAsia="宋体"/>
          <w:sz w:val="24"/>
        </w:rPr>
        <w:t>（1）报价表上服务的价格是交货地的验收价格，其总价即为履行合同的固定价格。安装、调试、检测、运行维护及税金等费用均应包含在报价中。</w:t>
      </w:r>
    </w:p>
    <w:p>
      <w:pPr>
        <w:spacing w:line="480" w:lineRule="exact"/>
        <w:ind w:firstLine="600" w:firstLineChars="250"/>
        <w:rPr>
          <w:rFonts w:ascii="宋体" w:hAnsi="宋体" w:eastAsia="宋体"/>
          <w:sz w:val="24"/>
        </w:rPr>
      </w:pPr>
      <w:r>
        <w:rPr>
          <w:rFonts w:hint="eastAsia" w:ascii="宋体" w:hAnsi="宋体" w:eastAsia="宋体"/>
          <w:sz w:val="24"/>
        </w:rPr>
        <w:t>（2）以人民币报价。</w:t>
      </w:r>
    </w:p>
    <w:p>
      <w:pPr>
        <w:spacing w:line="480" w:lineRule="exact"/>
        <w:ind w:firstLine="480" w:firstLineChars="200"/>
        <w:rPr>
          <w:rFonts w:ascii="宋体" w:hAnsi="宋体" w:eastAsia="宋体"/>
          <w:sz w:val="24"/>
        </w:rPr>
      </w:pPr>
      <w:r>
        <w:rPr>
          <w:rFonts w:hint="eastAsia" w:ascii="宋体" w:hAnsi="宋体" w:eastAsia="宋体"/>
          <w:sz w:val="24"/>
        </w:rPr>
        <w:t>5、对采购文件的响应，包括但不限于以下内容：</w:t>
      </w:r>
    </w:p>
    <w:p>
      <w:pPr>
        <w:spacing w:line="480" w:lineRule="exact"/>
        <w:ind w:firstLine="480" w:firstLineChars="200"/>
        <w:rPr>
          <w:rFonts w:ascii="宋体" w:hAnsi="宋体" w:eastAsia="宋体"/>
          <w:sz w:val="24"/>
        </w:rPr>
      </w:pPr>
      <w:r>
        <w:rPr>
          <w:rFonts w:hint="eastAsia" w:ascii="宋体" w:hAnsi="宋体" w:eastAsia="宋体"/>
          <w:sz w:val="24"/>
        </w:rPr>
        <w:t>（1）服务要求的响应情况，包括其技术服务内容、期限等；</w:t>
      </w:r>
    </w:p>
    <w:p>
      <w:pPr>
        <w:spacing w:line="480" w:lineRule="exact"/>
        <w:ind w:firstLine="480" w:firstLineChars="200"/>
        <w:rPr>
          <w:rFonts w:ascii="宋体" w:hAnsi="宋体" w:eastAsia="宋体"/>
          <w:sz w:val="24"/>
        </w:rPr>
      </w:pPr>
      <w:r>
        <w:rPr>
          <w:rFonts w:hint="eastAsia" w:ascii="宋体" w:hAnsi="宋体" w:eastAsia="宋体"/>
          <w:sz w:val="24"/>
        </w:rPr>
        <w:t>（2）保修项目和保修期；</w:t>
      </w:r>
    </w:p>
    <w:p>
      <w:pPr>
        <w:spacing w:line="480" w:lineRule="exact"/>
        <w:ind w:firstLine="480" w:firstLineChars="200"/>
        <w:rPr>
          <w:rFonts w:ascii="宋体" w:hAnsi="宋体" w:eastAsia="宋体"/>
          <w:sz w:val="24"/>
        </w:rPr>
      </w:pPr>
      <w:r>
        <w:rPr>
          <w:rFonts w:hint="eastAsia" w:ascii="宋体" w:hAnsi="宋体" w:eastAsia="宋体"/>
          <w:sz w:val="24"/>
        </w:rPr>
        <w:t>（3）备品、备件清单及供应保障（包括其供货渠道及价格）；</w:t>
      </w:r>
    </w:p>
    <w:p>
      <w:pPr>
        <w:spacing w:line="480" w:lineRule="exact"/>
        <w:ind w:firstLine="480" w:firstLineChars="200"/>
        <w:rPr>
          <w:rFonts w:ascii="宋体" w:hAnsi="宋体" w:eastAsia="宋体"/>
          <w:sz w:val="24"/>
        </w:rPr>
      </w:pPr>
      <w:r>
        <w:rPr>
          <w:rFonts w:hint="eastAsia" w:ascii="宋体" w:hAnsi="宋体" w:eastAsia="宋体"/>
          <w:sz w:val="24"/>
        </w:rPr>
        <w:t>（4）供应商或生产厂家其它的售后服务承诺；</w:t>
      </w:r>
    </w:p>
    <w:p>
      <w:pPr>
        <w:spacing w:line="480" w:lineRule="exact"/>
        <w:ind w:firstLine="480" w:firstLineChars="200"/>
        <w:rPr>
          <w:rFonts w:ascii="宋体" w:hAnsi="宋体" w:eastAsia="宋体"/>
          <w:sz w:val="24"/>
        </w:rPr>
      </w:pPr>
      <w:r>
        <w:rPr>
          <w:rFonts w:hint="eastAsia" w:ascii="宋体" w:hAnsi="宋体" w:eastAsia="宋体"/>
          <w:sz w:val="24"/>
        </w:rPr>
        <w:t>（5）其他优惠条件（如有）。</w:t>
      </w:r>
    </w:p>
    <w:p>
      <w:pPr>
        <w:spacing w:line="480" w:lineRule="exact"/>
        <w:ind w:firstLine="480" w:firstLineChars="200"/>
        <w:rPr>
          <w:rFonts w:ascii="宋体" w:hAnsi="宋体" w:eastAsia="宋体"/>
          <w:sz w:val="24"/>
        </w:rPr>
      </w:pPr>
      <w:r>
        <w:rPr>
          <w:rFonts w:hint="eastAsia" w:ascii="宋体" w:hAnsi="宋体" w:eastAsia="宋体"/>
          <w:sz w:val="24"/>
        </w:rPr>
        <w:t>6、技术、商务条款偏离表。</w:t>
      </w:r>
    </w:p>
    <w:p>
      <w:pPr>
        <w:spacing w:line="480" w:lineRule="exact"/>
        <w:ind w:firstLine="480" w:firstLineChars="200"/>
        <w:rPr>
          <w:rFonts w:ascii="宋体" w:hAnsi="宋体" w:eastAsia="宋体"/>
          <w:sz w:val="24"/>
        </w:rPr>
      </w:pPr>
      <w:r>
        <w:rPr>
          <w:rFonts w:hint="eastAsia" w:ascii="宋体" w:hAnsi="宋体" w:eastAsia="宋体"/>
          <w:sz w:val="24"/>
        </w:rPr>
        <w:t>7、采购标的成本情况说明。</w:t>
      </w:r>
    </w:p>
    <w:p>
      <w:pPr>
        <w:spacing w:line="480" w:lineRule="exact"/>
        <w:ind w:firstLine="480" w:firstLineChars="200"/>
        <w:rPr>
          <w:rFonts w:ascii="宋体" w:hAnsi="宋体" w:eastAsia="宋体"/>
          <w:sz w:val="24"/>
        </w:rPr>
      </w:pPr>
      <w:r>
        <w:rPr>
          <w:rFonts w:hint="eastAsia" w:ascii="宋体" w:hAnsi="宋体" w:eastAsia="宋体"/>
          <w:sz w:val="24"/>
        </w:rPr>
        <w:t>8、同类项目合同价格情况表。</w:t>
      </w:r>
    </w:p>
    <w:p>
      <w:pPr>
        <w:spacing w:line="480" w:lineRule="exact"/>
        <w:ind w:firstLine="480" w:firstLineChars="200"/>
        <w:rPr>
          <w:rFonts w:ascii="宋体" w:hAnsi="宋体" w:eastAsia="宋体"/>
          <w:sz w:val="24"/>
        </w:rPr>
      </w:pPr>
      <w:r>
        <w:rPr>
          <w:rFonts w:hint="eastAsia" w:ascii="宋体" w:hAnsi="宋体" w:eastAsia="宋体"/>
          <w:sz w:val="24"/>
        </w:rPr>
        <w:t>9、相关专利、专有技术等情况（如涉及）。</w:t>
      </w:r>
    </w:p>
    <w:p>
      <w:pPr>
        <w:spacing w:line="480" w:lineRule="exact"/>
        <w:ind w:firstLine="480" w:firstLineChars="200"/>
        <w:rPr>
          <w:rFonts w:ascii="宋体" w:hAnsi="宋体" w:eastAsia="宋体"/>
          <w:sz w:val="24"/>
        </w:rPr>
      </w:pPr>
      <w:r>
        <w:rPr>
          <w:rFonts w:hint="eastAsia" w:ascii="宋体" w:hAnsi="宋体" w:eastAsia="宋体"/>
          <w:sz w:val="24"/>
        </w:rPr>
        <w:t>10、其他需说明的情况。</w:t>
      </w:r>
    </w:p>
    <w:p>
      <w:pPr>
        <w:spacing w:line="480" w:lineRule="exact"/>
        <w:ind w:firstLine="480" w:firstLineChars="200"/>
        <w:rPr>
          <w:rFonts w:ascii="宋体" w:hAnsi="宋体" w:eastAsia="宋体"/>
          <w:sz w:val="24"/>
        </w:rPr>
      </w:pPr>
    </w:p>
    <w:p>
      <w:pPr>
        <w:spacing w:line="360" w:lineRule="auto"/>
        <w:jc w:val="center"/>
        <w:rPr>
          <w:rFonts w:ascii="宋体" w:hAnsi="宋体" w:eastAsia="宋体" w:cs="宋体"/>
          <w:b/>
          <w:sz w:val="28"/>
          <w:szCs w:val="28"/>
        </w:rPr>
      </w:pPr>
      <w:r>
        <w:rPr>
          <w:rFonts w:hint="eastAsia" w:ascii="宋体" w:hAnsi="宋体" w:eastAsia="宋体" w:cs="宋体"/>
          <w:b/>
          <w:sz w:val="28"/>
          <w:szCs w:val="28"/>
        </w:rPr>
        <w:t>五、</w:t>
      </w:r>
      <w:r>
        <w:rPr>
          <w:rFonts w:hint="eastAsia" w:ascii="宋体" w:hAnsi="宋体" w:eastAsia="宋体" w:cs="宋体"/>
          <w:b/>
          <w:sz w:val="28"/>
          <w:szCs w:val="28"/>
        </w:rPr>
        <w:tab/>
      </w:r>
      <w:r>
        <w:rPr>
          <w:rFonts w:hint="eastAsia" w:ascii="宋体" w:hAnsi="宋体" w:eastAsia="宋体" w:cs="宋体"/>
          <w:b/>
          <w:sz w:val="28"/>
          <w:szCs w:val="28"/>
        </w:rPr>
        <w:t>报价程序</w:t>
      </w:r>
    </w:p>
    <w:p>
      <w:pPr>
        <w:spacing w:line="480" w:lineRule="exact"/>
        <w:ind w:firstLine="480" w:firstLineChars="200"/>
        <w:rPr>
          <w:rFonts w:ascii="宋体" w:hAnsi="宋体" w:eastAsia="宋体"/>
          <w:sz w:val="24"/>
        </w:rPr>
      </w:pPr>
      <w:r>
        <w:rPr>
          <w:rFonts w:hint="eastAsia" w:ascii="宋体" w:hAnsi="宋体" w:eastAsia="宋体"/>
          <w:sz w:val="24"/>
        </w:rPr>
        <w:t>1、报价供应商现场递交报价文件；</w:t>
      </w:r>
    </w:p>
    <w:p>
      <w:pPr>
        <w:spacing w:line="480" w:lineRule="exact"/>
        <w:ind w:firstLine="480" w:firstLineChars="200"/>
        <w:rPr>
          <w:rFonts w:ascii="宋体" w:hAnsi="宋体" w:eastAsia="宋体"/>
          <w:sz w:val="24"/>
        </w:rPr>
      </w:pPr>
      <w:r>
        <w:rPr>
          <w:rFonts w:hint="eastAsia" w:ascii="宋体" w:hAnsi="宋体" w:eastAsia="宋体"/>
          <w:sz w:val="24"/>
        </w:rPr>
        <w:t>2、报价供应商对本次报价作简要陈述；</w:t>
      </w:r>
    </w:p>
    <w:p>
      <w:pPr>
        <w:spacing w:line="480" w:lineRule="exact"/>
        <w:ind w:firstLine="480" w:firstLineChars="200"/>
        <w:rPr>
          <w:rFonts w:ascii="宋体" w:hAnsi="宋体" w:eastAsia="宋体"/>
          <w:sz w:val="24"/>
        </w:rPr>
      </w:pPr>
      <w:r>
        <w:rPr>
          <w:rFonts w:hint="eastAsia" w:ascii="宋体" w:hAnsi="宋体" w:eastAsia="宋体"/>
          <w:sz w:val="24"/>
        </w:rPr>
        <w:t>3、采购小组按照采购需求与报价供应商就技术响应、服务、价格等内容协商。</w:t>
      </w:r>
    </w:p>
    <w:p>
      <w:pPr>
        <w:spacing w:line="480" w:lineRule="exact"/>
        <w:ind w:firstLine="480" w:firstLineChars="200"/>
        <w:rPr>
          <w:rFonts w:ascii="宋体" w:hAnsi="宋体" w:eastAsia="宋体"/>
          <w:sz w:val="24"/>
        </w:rPr>
      </w:pPr>
      <w:r>
        <w:rPr>
          <w:rFonts w:hint="eastAsia" w:ascii="宋体" w:hAnsi="宋体" w:eastAsia="宋体"/>
          <w:sz w:val="24"/>
        </w:rPr>
        <w:t>4、采购小组在保证采购项目质量和双方商定合理价格的基础上确定成交。</w:t>
      </w:r>
    </w:p>
    <w:p>
      <w:pPr>
        <w:spacing w:line="480" w:lineRule="exact"/>
        <w:ind w:firstLine="480" w:firstLineChars="200"/>
        <w:rPr>
          <w:rFonts w:ascii="宋体" w:hAnsi="宋体" w:eastAsia="宋体"/>
          <w:sz w:val="24"/>
        </w:rPr>
      </w:pPr>
    </w:p>
    <w:p>
      <w:pPr>
        <w:spacing w:line="360" w:lineRule="auto"/>
        <w:ind w:firstLine="560" w:firstLineChars="200"/>
        <w:jc w:val="center"/>
        <w:rPr>
          <w:rFonts w:ascii="宋体" w:hAnsi="宋体" w:eastAsia="宋体" w:cs="宋体"/>
          <w:b/>
          <w:sz w:val="28"/>
          <w:szCs w:val="28"/>
        </w:rPr>
      </w:pPr>
      <w:r>
        <w:rPr>
          <w:rFonts w:hint="eastAsia" w:ascii="宋体" w:hAnsi="宋体" w:eastAsia="宋体" w:cs="宋体"/>
          <w:b/>
          <w:sz w:val="28"/>
          <w:szCs w:val="28"/>
        </w:rPr>
        <w:t>六、</w:t>
      </w:r>
      <w:r>
        <w:rPr>
          <w:rFonts w:hint="eastAsia" w:ascii="宋体" w:hAnsi="宋体" w:eastAsia="宋体" w:cs="宋体"/>
          <w:b/>
          <w:sz w:val="28"/>
          <w:szCs w:val="28"/>
        </w:rPr>
        <w:tab/>
      </w:r>
      <w:r>
        <w:rPr>
          <w:rFonts w:hint="eastAsia" w:ascii="宋体" w:hAnsi="宋体" w:eastAsia="宋体" w:cs="宋体"/>
          <w:b/>
          <w:sz w:val="28"/>
          <w:szCs w:val="28"/>
        </w:rPr>
        <w:t>合同</w:t>
      </w:r>
    </w:p>
    <w:p>
      <w:pPr>
        <w:spacing w:line="480" w:lineRule="exact"/>
        <w:ind w:firstLine="480" w:firstLineChars="200"/>
        <w:rPr>
          <w:rFonts w:ascii="宋体" w:hAnsi="宋体" w:eastAsia="宋体"/>
          <w:sz w:val="24"/>
        </w:rPr>
      </w:pPr>
      <w:r>
        <w:rPr>
          <w:rFonts w:hint="eastAsia" w:ascii="宋体" w:hAnsi="宋体" w:eastAsia="宋体"/>
          <w:sz w:val="24"/>
        </w:rPr>
        <w:t>1、成交供应商与采购单位应在成交通知书发出之日起三十日内签订采购合同。</w:t>
      </w:r>
    </w:p>
    <w:p>
      <w:pPr>
        <w:spacing w:line="480" w:lineRule="exact"/>
        <w:ind w:firstLine="480" w:firstLineChars="200"/>
        <w:rPr>
          <w:rFonts w:ascii="宋体" w:hAnsi="宋体" w:eastAsia="宋体"/>
          <w:sz w:val="24"/>
        </w:rPr>
      </w:pPr>
      <w:r>
        <w:rPr>
          <w:rFonts w:hint="eastAsia" w:ascii="宋体" w:hAnsi="宋体" w:eastAsia="宋体"/>
          <w:sz w:val="24"/>
        </w:rPr>
        <w:t>2、合同主要条款见附件。</w:t>
      </w:r>
    </w:p>
    <w:p>
      <w:pPr>
        <w:spacing w:line="480" w:lineRule="exact"/>
        <w:ind w:firstLine="480" w:firstLineChars="200"/>
        <w:rPr>
          <w:rFonts w:ascii="宋体" w:hAnsi="宋体" w:eastAsia="宋体"/>
          <w:sz w:val="24"/>
        </w:rPr>
      </w:pPr>
    </w:p>
    <w:p>
      <w:pPr>
        <w:rPr>
          <w:rFonts w:ascii="宋体" w:hAnsi="宋体" w:eastAsia="宋体"/>
          <w:b/>
          <w:color w:val="000000"/>
          <w:sz w:val="28"/>
          <w:szCs w:val="28"/>
        </w:rPr>
      </w:pPr>
    </w:p>
    <w:p>
      <w:pPr>
        <w:spacing w:line="360" w:lineRule="auto"/>
        <w:jc w:val="center"/>
        <w:rPr>
          <w:rFonts w:ascii="宋体" w:hAnsi="宋体" w:eastAsia="宋体" w:cs="宋体"/>
          <w:b/>
          <w:sz w:val="28"/>
          <w:szCs w:val="28"/>
        </w:rPr>
      </w:pPr>
      <w:r>
        <w:rPr>
          <w:rFonts w:hint="eastAsia" w:ascii="宋体" w:hAnsi="宋体" w:eastAsia="宋体" w:cs="宋体"/>
          <w:b/>
          <w:sz w:val="28"/>
          <w:szCs w:val="28"/>
        </w:rPr>
        <w:t>七、采购项目内容</w:t>
      </w:r>
    </w:p>
    <w:tbl>
      <w:tblPr>
        <w:tblStyle w:val="14"/>
        <w:tblW w:w="9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6"/>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16" w:type="dxa"/>
            <w:vAlign w:val="center"/>
          </w:tcPr>
          <w:p>
            <w:pPr>
              <w:jc w:val="center"/>
              <w:rPr>
                <w:rFonts w:ascii="宋体" w:hAnsi="宋体" w:eastAsia="宋体" w:cs="宋体"/>
                <w:sz w:val="24"/>
              </w:rPr>
            </w:pPr>
            <w:r>
              <w:rPr>
                <w:rFonts w:hint="eastAsia" w:ascii="宋体" w:hAnsi="宋体" w:eastAsia="宋体" w:cs="宋体"/>
                <w:sz w:val="24"/>
              </w:rPr>
              <w:t>采购内容</w:t>
            </w:r>
          </w:p>
        </w:tc>
        <w:tc>
          <w:tcPr>
            <w:tcW w:w="2080" w:type="dxa"/>
            <w:vAlign w:val="center"/>
          </w:tcPr>
          <w:p>
            <w:pPr>
              <w:jc w:val="center"/>
              <w:rPr>
                <w:rFonts w:ascii="宋体" w:hAnsi="宋体" w:eastAsia="宋体" w:cs="宋体"/>
                <w:sz w:val="24"/>
              </w:rPr>
            </w:pPr>
            <w:r>
              <w:rPr>
                <w:rFonts w:hint="eastAsia" w:ascii="宋体" w:hAnsi="宋体" w:eastAsia="宋体" w:cs="宋体"/>
                <w:sz w:val="24"/>
              </w:rPr>
              <w:t>预算金额</w:t>
            </w:r>
          </w:p>
          <w:p>
            <w:pPr>
              <w:jc w:val="center"/>
              <w:rPr>
                <w:rFonts w:ascii="宋体" w:hAnsi="宋体" w:eastAsia="宋体" w:cs="宋体"/>
                <w:sz w:val="24"/>
              </w:rPr>
            </w:pPr>
            <w:r>
              <w:rPr>
                <w:rFonts w:hint="eastAsia" w:ascii="宋体" w:hAnsi="宋体" w:eastAsia="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7316" w:type="dxa"/>
          </w:tcPr>
          <w:p>
            <w:pPr>
              <w:widowControl/>
              <w:jc w:val="left"/>
              <w:rPr>
                <w:rFonts w:ascii="宋体" w:hAnsi="宋体" w:eastAsia="宋体" w:cs="宋体"/>
                <w:kern w:val="0"/>
                <w:sz w:val="24"/>
              </w:rPr>
            </w:pPr>
            <w:r>
              <w:rPr>
                <w:rFonts w:hint="eastAsia" w:ascii="宋体" w:hAnsi="宋体" w:eastAsia="宋体" w:cs="宋体"/>
                <w:kern w:val="0"/>
                <w:sz w:val="24"/>
              </w:rPr>
              <w:t>1、采购内容：</w:t>
            </w:r>
          </w:p>
          <w:p>
            <w:pPr>
              <w:widowControl/>
              <w:jc w:val="left"/>
              <w:rPr>
                <w:rFonts w:ascii="宋体" w:hAnsi="宋体" w:eastAsia="宋体" w:cs="宋体"/>
                <w:sz w:val="24"/>
              </w:rPr>
            </w:pPr>
            <w:r>
              <w:rPr>
                <w:rFonts w:hint="eastAsia" w:ascii="宋体" w:hAnsi="宋体" w:eastAsia="宋体" w:cs="宋体"/>
                <w:sz w:val="24"/>
              </w:rPr>
              <w:t>“中国知网”大学生论文检测系统</w:t>
            </w:r>
            <w:r>
              <w:rPr>
                <w:rFonts w:hint="eastAsia" w:ascii="宋体" w:hAnsi="宋体" w:eastAsia="宋体" w:cs="宋体"/>
                <w:kern w:val="0"/>
                <w:sz w:val="24"/>
              </w:rPr>
              <w:t>。</w:t>
            </w:r>
          </w:p>
          <w:p>
            <w:pPr>
              <w:widowControl/>
              <w:jc w:val="left"/>
              <w:rPr>
                <w:rFonts w:ascii="宋体" w:hAnsi="宋体" w:eastAsia="宋体" w:cs="宋体"/>
                <w:kern w:val="0"/>
                <w:sz w:val="24"/>
              </w:rPr>
            </w:pPr>
            <w:r>
              <w:rPr>
                <w:rFonts w:hint="eastAsia" w:ascii="宋体" w:hAnsi="宋体" w:eastAsia="宋体" w:cs="宋体"/>
                <w:kern w:val="0"/>
                <w:sz w:val="24"/>
              </w:rPr>
              <w:t>2、服务模式：</w:t>
            </w:r>
          </w:p>
          <w:p>
            <w:pPr>
              <w:rPr>
                <w:rFonts w:ascii="宋体" w:hAnsi="宋体" w:eastAsia="宋体" w:cs="宋体"/>
                <w:kern w:val="0"/>
                <w:sz w:val="24"/>
              </w:rPr>
            </w:pPr>
            <w:r>
              <w:rPr>
                <w:rFonts w:hint="eastAsia" w:ascii="宋体" w:hAnsi="宋体" w:eastAsia="宋体" w:cs="宋体"/>
                <w:kern w:val="0"/>
                <w:sz w:val="24"/>
              </w:rPr>
              <w:t>远程在线访问。</w:t>
            </w:r>
          </w:p>
          <w:p>
            <w:pPr>
              <w:rPr>
                <w:rFonts w:ascii="宋体" w:hAnsi="宋体" w:eastAsia="宋体" w:cs="宋体"/>
                <w:kern w:val="0"/>
                <w:sz w:val="24"/>
              </w:rPr>
            </w:pPr>
            <w:r>
              <w:rPr>
                <w:rFonts w:hint="eastAsia" w:ascii="宋体" w:hAnsi="宋体" w:eastAsia="宋体" w:cs="宋体"/>
                <w:kern w:val="0"/>
                <w:sz w:val="24"/>
              </w:rPr>
              <w:t>3.服务期限：</w:t>
            </w:r>
          </w:p>
          <w:p>
            <w:pPr>
              <w:rPr>
                <w:rFonts w:ascii="宋体" w:hAnsi="宋体" w:eastAsia="宋体" w:cs="宋体"/>
                <w:sz w:val="24"/>
              </w:rPr>
            </w:pPr>
            <w:r>
              <w:rPr>
                <w:rFonts w:hint="eastAsia" w:ascii="宋体" w:hAnsi="宋体" w:eastAsia="宋体" w:cs="宋体"/>
                <w:kern w:val="0"/>
                <w:sz w:val="24"/>
              </w:rPr>
              <w:t>2019年1月1日-2020年12月31日。</w:t>
            </w:r>
          </w:p>
        </w:tc>
        <w:tc>
          <w:tcPr>
            <w:tcW w:w="2080" w:type="dxa"/>
            <w:vAlign w:val="center"/>
          </w:tcPr>
          <w:p>
            <w:pPr>
              <w:jc w:val="center"/>
              <w:rPr>
                <w:rFonts w:ascii="宋体" w:hAnsi="宋体" w:eastAsia="宋体" w:cs="宋体"/>
                <w:sz w:val="24"/>
              </w:rPr>
            </w:pPr>
            <w:r>
              <w:rPr>
                <w:rFonts w:hint="eastAsia" w:ascii="宋体" w:hAnsi="宋体" w:eastAsia="宋体" w:cs="宋体"/>
                <w:sz w:val="24"/>
              </w:rPr>
              <w:t>12</w:t>
            </w:r>
          </w:p>
        </w:tc>
      </w:tr>
    </w:tbl>
    <w:p>
      <w:pPr>
        <w:ind w:firstLine="480" w:firstLineChars="200"/>
        <w:jc w:val="left"/>
        <w:rPr>
          <w:rFonts w:ascii="仿宋" w:hAnsi="仿宋" w:eastAsia="仿宋"/>
          <w:sz w:val="24"/>
          <w:szCs w:val="28"/>
        </w:rPr>
      </w:pPr>
    </w:p>
    <w:p>
      <w:pPr>
        <w:spacing w:line="360" w:lineRule="auto"/>
        <w:rPr>
          <w:rFonts w:ascii="宋体" w:hAnsi="宋体" w:eastAsia="宋体" w:cs="宋体"/>
          <w:color w:val="000000"/>
          <w:sz w:val="28"/>
          <w:szCs w:val="28"/>
        </w:rPr>
      </w:pPr>
      <w:r>
        <w:rPr>
          <w:rFonts w:hint="eastAsia" w:ascii="宋体" w:hAnsi="宋体" w:eastAsia="宋体" w:cs="宋体"/>
          <w:b/>
          <w:color w:val="000000"/>
          <w:sz w:val="28"/>
          <w:szCs w:val="28"/>
        </w:rPr>
        <w:t>(1)交货时间、地点、付款方式等</w:t>
      </w:r>
      <w:r>
        <w:rPr>
          <w:rFonts w:hint="eastAsia" w:ascii="宋体" w:hAnsi="宋体" w:eastAsia="宋体" w:cs="宋体"/>
          <w:color w:val="000000"/>
          <w:sz w:val="28"/>
          <w:szCs w:val="28"/>
        </w:rPr>
        <w:t>：</w:t>
      </w:r>
    </w:p>
    <w:p>
      <w:pPr>
        <w:pStyle w:val="5"/>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按双方合同约定。</w:t>
      </w:r>
    </w:p>
    <w:p>
      <w:pPr>
        <w:pStyle w:val="5"/>
        <w:spacing w:line="360" w:lineRule="auto"/>
        <w:ind w:firstLine="0"/>
        <w:rPr>
          <w:rFonts w:ascii="宋体" w:hAnsi="宋体" w:cs="宋体"/>
          <w:b/>
          <w:color w:val="000000"/>
          <w:sz w:val="28"/>
          <w:szCs w:val="28"/>
        </w:rPr>
      </w:pPr>
      <w:r>
        <w:rPr>
          <w:rFonts w:hint="eastAsia" w:ascii="宋体" w:hAnsi="宋体" w:cs="宋体"/>
          <w:b/>
          <w:color w:val="000000"/>
          <w:sz w:val="28"/>
          <w:szCs w:val="28"/>
        </w:rPr>
        <w:t>(2)验收：</w:t>
      </w:r>
    </w:p>
    <w:p>
      <w:pPr>
        <w:spacing w:line="360" w:lineRule="auto"/>
        <w:rPr>
          <w:rFonts w:ascii="宋体" w:hAnsi="宋体" w:eastAsia="宋体" w:cs="宋体"/>
          <w:color w:val="000000"/>
          <w:sz w:val="28"/>
          <w:szCs w:val="28"/>
        </w:rPr>
      </w:pPr>
      <w:r>
        <w:rPr>
          <w:rFonts w:hint="eastAsia" w:ascii="宋体" w:hAnsi="宋体" w:eastAsia="宋体" w:cs="宋体"/>
          <w:color w:val="000000"/>
          <w:sz w:val="28"/>
          <w:szCs w:val="28"/>
        </w:rPr>
        <w:t xml:space="preserve">    验收标准：采购文件及合同约定的要求。</w:t>
      </w:r>
    </w:p>
    <w:p>
      <w:pPr>
        <w:spacing w:line="360" w:lineRule="auto"/>
        <w:jc w:val="center"/>
        <w:rPr>
          <w:rFonts w:ascii="宋体" w:hAnsi="宋体" w:eastAsia="宋体" w:cs="宋体"/>
          <w:sz w:val="28"/>
          <w:szCs w:val="28"/>
        </w:rPr>
      </w:pPr>
      <w:r>
        <w:rPr>
          <w:rFonts w:hint="eastAsia" w:ascii="宋体" w:hAnsi="宋体" w:eastAsia="宋体" w:cs="宋体"/>
          <w:b/>
          <w:sz w:val="28"/>
          <w:szCs w:val="28"/>
        </w:rPr>
        <w:t>八、附件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1、承诺函格式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2、报价函格式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3、法人代表授权书</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4、报价表格式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5、项目要求（技术、商务条款）偏离表格式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6、采购标的成本情况说明</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7、同类项目合同价格表</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8、合同主要条款</w:t>
      </w:r>
    </w:p>
    <w:p>
      <w:pPr>
        <w:pStyle w:val="3"/>
        <w:spacing w:line="400" w:lineRule="exact"/>
        <w:rPr>
          <w:rFonts w:ascii="宋体" w:hAnsi="宋体" w:eastAsia="宋体" w:cs="宋体"/>
          <w:sz w:val="28"/>
          <w:szCs w:val="28"/>
        </w:rPr>
      </w:pPr>
    </w:p>
    <w:p>
      <w:pPr>
        <w:pStyle w:val="3"/>
        <w:spacing w:line="400" w:lineRule="exact"/>
        <w:rPr>
          <w:rFonts w:ascii="宋体" w:hAnsi="宋体" w:eastAsia="宋体" w:cs="宋体"/>
          <w:sz w:val="28"/>
          <w:szCs w:val="28"/>
        </w:rPr>
      </w:pPr>
    </w:p>
    <w:p>
      <w:pPr>
        <w:pStyle w:val="4"/>
      </w:pPr>
    </w:p>
    <w:p>
      <w:pPr>
        <w:pStyle w:val="4"/>
        <w:rPr>
          <w:rFonts w:ascii="宋体" w:hAnsi="宋体" w:cs="宋体"/>
          <w:sz w:val="28"/>
          <w:szCs w:val="28"/>
        </w:rPr>
      </w:pPr>
    </w:p>
    <w:p>
      <w:pPr>
        <w:pStyle w:val="4"/>
        <w:rPr>
          <w:rFonts w:ascii="宋体" w:hAnsi="宋体" w:cs="宋体"/>
          <w:sz w:val="28"/>
          <w:szCs w:val="28"/>
        </w:rPr>
      </w:pPr>
    </w:p>
    <w:p>
      <w:pPr>
        <w:pStyle w:val="4"/>
        <w:rPr>
          <w:rFonts w:ascii="宋体" w:hAnsi="宋体" w:cs="宋体"/>
          <w:sz w:val="28"/>
          <w:szCs w:val="28"/>
        </w:rPr>
      </w:pPr>
    </w:p>
    <w:p>
      <w:pPr>
        <w:pStyle w:val="4"/>
        <w:rPr>
          <w:rFonts w:ascii="宋体" w:hAnsi="宋体" w:cs="宋体"/>
          <w:sz w:val="28"/>
          <w:szCs w:val="28"/>
        </w:rPr>
      </w:pPr>
    </w:p>
    <w:p>
      <w:pPr>
        <w:pStyle w:val="4"/>
        <w:rPr>
          <w:rFonts w:ascii="宋体" w:hAnsi="宋体" w:cs="宋体"/>
          <w:sz w:val="28"/>
          <w:szCs w:val="28"/>
        </w:rPr>
      </w:pPr>
    </w:p>
    <w:p>
      <w:pPr>
        <w:pStyle w:val="4"/>
        <w:rPr>
          <w:rFonts w:ascii="宋体" w:hAnsi="宋体" w:cs="宋体"/>
          <w:sz w:val="28"/>
          <w:szCs w:val="28"/>
        </w:rPr>
      </w:pPr>
    </w:p>
    <w:p>
      <w:pPr>
        <w:pStyle w:val="4"/>
        <w:rPr>
          <w:rFonts w:ascii="宋体" w:hAnsi="宋体" w:cs="宋体"/>
          <w:sz w:val="28"/>
          <w:szCs w:val="28"/>
        </w:rPr>
      </w:pPr>
    </w:p>
    <w:p>
      <w:pPr>
        <w:pStyle w:val="4"/>
        <w:rPr>
          <w:rFonts w:ascii="宋体" w:hAnsi="宋体" w:cs="宋体"/>
          <w:sz w:val="28"/>
          <w:szCs w:val="28"/>
        </w:rPr>
      </w:pPr>
    </w:p>
    <w:p>
      <w:pPr>
        <w:pStyle w:val="4"/>
        <w:rPr>
          <w:rFonts w:ascii="宋体" w:hAnsi="宋体" w:cs="宋体"/>
          <w:sz w:val="28"/>
          <w:szCs w:val="28"/>
        </w:rPr>
      </w:pPr>
    </w:p>
    <w:p>
      <w:pPr>
        <w:pStyle w:val="4"/>
        <w:rPr>
          <w:rFonts w:ascii="宋体" w:hAnsi="宋体" w:cs="宋体"/>
          <w:sz w:val="28"/>
          <w:szCs w:val="28"/>
        </w:rPr>
      </w:pPr>
    </w:p>
    <w:p>
      <w:pPr>
        <w:pStyle w:val="3"/>
        <w:spacing w:line="400" w:lineRule="exact"/>
        <w:rPr>
          <w:rFonts w:ascii="宋体" w:hAnsi="宋体" w:eastAsia="宋体" w:cs="宋体"/>
          <w:sz w:val="28"/>
          <w:szCs w:val="28"/>
        </w:rPr>
      </w:pPr>
      <w:r>
        <w:rPr>
          <w:rFonts w:hint="eastAsia" w:ascii="宋体" w:hAnsi="宋体" w:eastAsia="宋体" w:cs="宋体"/>
          <w:sz w:val="28"/>
          <w:szCs w:val="28"/>
        </w:rPr>
        <w:t xml:space="preserve">附件一：                 </w:t>
      </w:r>
      <w:r>
        <w:rPr>
          <w:rFonts w:hint="eastAsia" w:ascii="宋体" w:hAnsi="宋体" w:eastAsia="宋体" w:cs="宋体"/>
          <w:sz w:val="28"/>
          <w:szCs w:val="28"/>
        </w:rPr>
        <w:tab/>
      </w:r>
      <w:r>
        <w:rPr>
          <w:rFonts w:hint="eastAsia" w:ascii="宋体" w:hAnsi="宋体" w:eastAsia="宋体" w:cs="宋体"/>
          <w:sz w:val="28"/>
          <w:szCs w:val="28"/>
        </w:rPr>
        <w:t xml:space="preserve">                   </w:t>
      </w:r>
    </w:p>
    <w:p>
      <w:pPr>
        <w:pStyle w:val="3"/>
        <w:spacing w:line="400" w:lineRule="exact"/>
        <w:ind w:firstLine="3768" w:firstLineChars="1346"/>
        <w:rPr>
          <w:rFonts w:ascii="宋体" w:hAnsi="宋体" w:eastAsia="宋体" w:cs="宋体"/>
          <w:bCs w:val="0"/>
          <w:sz w:val="28"/>
          <w:szCs w:val="28"/>
        </w:rPr>
      </w:pPr>
      <w:r>
        <w:rPr>
          <w:rFonts w:hint="eastAsia" w:ascii="宋体" w:hAnsi="宋体" w:eastAsia="宋体" w:cs="宋体"/>
          <w:bCs w:val="0"/>
          <w:sz w:val="28"/>
          <w:szCs w:val="28"/>
        </w:rPr>
        <w:t>承诺函</w:t>
      </w:r>
    </w:p>
    <w:p>
      <w:pPr>
        <w:spacing w:line="400" w:lineRule="exact"/>
        <w:jc w:val="left"/>
        <w:rPr>
          <w:rFonts w:ascii="宋体" w:hAnsi="宋体" w:eastAsia="宋体" w:cs="宋体"/>
          <w:sz w:val="28"/>
          <w:szCs w:val="28"/>
        </w:rPr>
      </w:pPr>
      <w:r>
        <w:rPr>
          <w:rFonts w:hint="eastAsia" w:ascii="宋体" w:hAnsi="宋体" w:eastAsia="宋体" w:cs="宋体"/>
          <w:sz w:val="28"/>
          <w:szCs w:val="28"/>
        </w:rPr>
        <w:t>四川文理学院：</w:t>
      </w:r>
    </w:p>
    <w:p>
      <w:pPr>
        <w:spacing w:line="400" w:lineRule="exact"/>
        <w:jc w:val="left"/>
        <w:rPr>
          <w:rFonts w:ascii="宋体" w:hAnsi="宋体" w:eastAsia="宋体" w:cs="宋体"/>
          <w:sz w:val="28"/>
          <w:szCs w:val="28"/>
        </w:rPr>
      </w:pPr>
    </w:p>
    <w:p>
      <w:pPr>
        <w:ind w:firstLine="420"/>
        <w:jc w:val="left"/>
        <w:rPr>
          <w:rFonts w:ascii="宋体" w:hAnsi="宋体" w:eastAsia="宋体" w:cs="宋体"/>
          <w:sz w:val="28"/>
          <w:szCs w:val="28"/>
        </w:rPr>
      </w:pPr>
      <w:r>
        <w:rPr>
          <w:rFonts w:hint="eastAsia" w:ascii="宋体" w:hAnsi="宋体" w:eastAsia="宋体" w:cs="宋体"/>
          <w:sz w:val="28"/>
          <w:szCs w:val="28"/>
        </w:rPr>
        <w:t>本公司作为本次采购项目的投标人，郑重承诺具备以下条件（《政府采购法》第二十二条）：</w:t>
      </w:r>
    </w:p>
    <w:p>
      <w:pPr>
        <w:spacing w:line="40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（一）具有独立法人资格、能独立承担民事责任能力的合法企业或其分支机构； </w:t>
      </w:r>
      <w:r>
        <w:rPr>
          <w:rFonts w:hint="eastAsia" w:ascii="宋体" w:hAnsi="宋体" w:eastAsia="宋体" w:cs="宋体"/>
          <w:sz w:val="28"/>
          <w:szCs w:val="28"/>
        </w:rPr>
        <w:br w:type="textWrapping"/>
      </w:r>
      <w:r>
        <w:rPr>
          <w:rFonts w:hint="eastAsia" w:ascii="宋体" w:hAnsi="宋体" w:eastAsia="宋体" w:cs="宋体"/>
          <w:sz w:val="28"/>
          <w:szCs w:val="28"/>
        </w:rPr>
        <w:t xml:space="preserve">　　（二）具有良好的商业信誉和健全的财务会计制度； </w:t>
      </w:r>
      <w:r>
        <w:rPr>
          <w:rFonts w:hint="eastAsia" w:ascii="宋体" w:hAnsi="宋体" w:eastAsia="宋体" w:cs="宋体"/>
          <w:sz w:val="28"/>
          <w:szCs w:val="28"/>
        </w:rPr>
        <w:br w:type="textWrapping"/>
      </w:r>
      <w:r>
        <w:rPr>
          <w:rFonts w:hint="eastAsia" w:ascii="宋体" w:hAnsi="宋体" w:eastAsia="宋体" w:cs="宋体"/>
          <w:sz w:val="28"/>
          <w:szCs w:val="28"/>
        </w:rPr>
        <w:t xml:space="preserve">　　（三）具有履行合同所必需的设备和专业技术能力； </w:t>
      </w:r>
      <w:r>
        <w:rPr>
          <w:rFonts w:hint="eastAsia" w:ascii="宋体" w:hAnsi="宋体" w:eastAsia="宋体" w:cs="宋体"/>
          <w:sz w:val="28"/>
          <w:szCs w:val="28"/>
        </w:rPr>
        <w:br w:type="textWrapping"/>
      </w:r>
      <w:r>
        <w:rPr>
          <w:rFonts w:hint="eastAsia" w:ascii="宋体" w:hAnsi="宋体" w:eastAsia="宋体" w:cs="宋体"/>
          <w:sz w:val="28"/>
          <w:szCs w:val="28"/>
        </w:rPr>
        <w:t xml:space="preserve">　　（四）有依法缴纳税收和社会保障资金的良好记录； </w:t>
      </w:r>
      <w:r>
        <w:rPr>
          <w:rFonts w:hint="eastAsia" w:ascii="宋体" w:hAnsi="宋体" w:eastAsia="宋体" w:cs="宋体"/>
          <w:sz w:val="28"/>
          <w:szCs w:val="28"/>
        </w:rPr>
        <w:br w:type="textWrapping"/>
      </w:r>
      <w:r>
        <w:rPr>
          <w:rFonts w:hint="eastAsia" w:ascii="宋体" w:hAnsi="宋体" w:eastAsia="宋体" w:cs="宋体"/>
          <w:sz w:val="28"/>
          <w:szCs w:val="28"/>
        </w:rPr>
        <w:t xml:space="preserve">　　（五）参加本次采购活动前三年内，在经营活动中没有重大违法记录； </w:t>
      </w:r>
      <w:r>
        <w:rPr>
          <w:rFonts w:hint="eastAsia" w:ascii="宋体" w:hAnsi="宋体" w:eastAsia="宋体" w:cs="宋体"/>
          <w:sz w:val="28"/>
          <w:szCs w:val="28"/>
        </w:rPr>
        <w:br w:type="textWrapping"/>
      </w:r>
    </w:p>
    <w:p>
      <w:pPr>
        <w:spacing w:line="400" w:lineRule="exact"/>
        <w:ind w:firstLine="420" w:firstLineChars="150"/>
        <w:jc w:val="left"/>
        <w:rPr>
          <w:rFonts w:ascii="宋体" w:hAnsi="宋体" w:eastAsia="宋体" w:cs="宋体"/>
          <w:sz w:val="28"/>
          <w:szCs w:val="28"/>
        </w:rPr>
      </w:pPr>
      <w:r>
        <w:rPr>
          <w:rFonts w:hint="eastAsia" w:ascii="宋体" w:hAnsi="宋体" w:eastAsia="宋体" w:cs="宋体"/>
          <w:sz w:val="28"/>
          <w:szCs w:val="28"/>
        </w:rPr>
        <w:t>本公司对上述承诺的真实性负责。如有虚假，将依法承担相应责任。</w:t>
      </w:r>
    </w:p>
    <w:p>
      <w:pPr>
        <w:spacing w:line="400" w:lineRule="exact"/>
        <w:ind w:firstLine="420" w:firstLineChars="150"/>
        <w:jc w:val="left"/>
        <w:rPr>
          <w:rFonts w:ascii="宋体" w:hAnsi="宋体" w:eastAsia="宋体" w:cs="宋体"/>
          <w:sz w:val="28"/>
          <w:szCs w:val="28"/>
        </w:rPr>
      </w:pPr>
    </w:p>
    <w:p>
      <w:pPr>
        <w:spacing w:line="400" w:lineRule="exact"/>
        <w:ind w:firstLine="420" w:firstLineChars="150"/>
        <w:jc w:val="left"/>
        <w:rPr>
          <w:rFonts w:ascii="宋体" w:hAnsi="宋体" w:eastAsia="宋体" w:cs="宋体"/>
          <w:sz w:val="28"/>
          <w:szCs w:val="28"/>
        </w:rPr>
      </w:pPr>
    </w:p>
    <w:p>
      <w:pPr>
        <w:spacing w:line="400" w:lineRule="exact"/>
        <w:ind w:firstLine="420" w:firstLineChars="150"/>
        <w:jc w:val="left"/>
        <w:rPr>
          <w:rFonts w:ascii="宋体" w:hAnsi="宋体" w:eastAsia="宋体" w:cs="宋体"/>
          <w:sz w:val="28"/>
          <w:szCs w:val="28"/>
        </w:rPr>
      </w:pPr>
    </w:p>
    <w:p>
      <w:pPr>
        <w:spacing w:line="400" w:lineRule="exact"/>
        <w:ind w:firstLine="420" w:firstLineChars="150"/>
        <w:jc w:val="left"/>
        <w:rPr>
          <w:rFonts w:ascii="宋体" w:hAnsi="宋体" w:eastAsia="宋体" w:cs="宋体"/>
          <w:sz w:val="28"/>
          <w:szCs w:val="28"/>
        </w:rPr>
      </w:pPr>
    </w:p>
    <w:p>
      <w:pPr>
        <w:spacing w:line="400" w:lineRule="exact"/>
        <w:jc w:val="left"/>
        <w:rPr>
          <w:rFonts w:ascii="宋体" w:hAnsi="宋体" w:eastAsia="宋体" w:cs="宋体"/>
          <w:sz w:val="28"/>
          <w:szCs w:val="28"/>
        </w:rPr>
      </w:pPr>
    </w:p>
    <w:p>
      <w:pPr>
        <w:adjustRightInd w:val="0"/>
        <w:spacing w:line="480" w:lineRule="auto"/>
        <w:ind w:firstLine="826" w:firstLineChars="295"/>
        <w:jc w:val="left"/>
        <w:rPr>
          <w:rFonts w:ascii="宋体" w:hAnsi="宋体" w:eastAsia="宋体" w:cs="宋体"/>
          <w:sz w:val="28"/>
          <w:szCs w:val="28"/>
        </w:rPr>
      </w:pPr>
      <w:r>
        <w:rPr>
          <w:rFonts w:hint="eastAsia" w:ascii="宋体" w:hAnsi="宋体" w:eastAsia="宋体" w:cs="宋体"/>
          <w:sz w:val="28"/>
          <w:szCs w:val="28"/>
        </w:rPr>
        <w:t>投标人名称：</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adjustRightInd w:val="0"/>
        <w:spacing w:line="480" w:lineRule="auto"/>
        <w:ind w:firstLine="840" w:firstLineChars="300"/>
        <w:jc w:val="left"/>
        <w:rPr>
          <w:rFonts w:ascii="宋体" w:hAnsi="宋体" w:eastAsia="宋体" w:cs="宋体"/>
          <w:sz w:val="28"/>
          <w:szCs w:val="28"/>
        </w:rPr>
      </w:pPr>
      <w:r>
        <w:rPr>
          <w:rFonts w:hint="eastAsia" w:ascii="宋体" w:hAnsi="宋体" w:eastAsia="宋体" w:cs="宋体"/>
          <w:sz w:val="28"/>
          <w:szCs w:val="28"/>
        </w:rPr>
        <w:t>法定代表人（分支机构负责人）（签字或盖章）：</w:t>
      </w:r>
    </w:p>
    <w:p>
      <w:pPr>
        <w:spacing w:line="400" w:lineRule="exact"/>
        <w:ind w:firstLine="840" w:firstLineChars="300"/>
        <w:jc w:val="left"/>
        <w:rPr>
          <w:rFonts w:ascii="宋体" w:hAnsi="宋体" w:eastAsia="宋体" w:cs="宋体"/>
          <w:sz w:val="28"/>
          <w:szCs w:val="28"/>
        </w:rPr>
      </w:pPr>
      <w:r>
        <w:rPr>
          <w:rFonts w:hint="eastAsia" w:ascii="宋体" w:hAnsi="宋体" w:eastAsia="宋体" w:cs="宋体"/>
          <w:sz w:val="28"/>
          <w:szCs w:val="28"/>
        </w:rPr>
        <w:t>日期：      年    月    日</w:t>
      </w:r>
    </w:p>
    <w:p>
      <w:pPr>
        <w:rPr>
          <w:rFonts w:ascii="宋体" w:hAnsi="宋体" w:eastAsia="宋体" w:cs="宋体"/>
          <w:b/>
          <w:sz w:val="28"/>
          <w:szCs w:val="28"/>
        </w:rPr>
      </w:pPr>
      <w:r>
        <w:rPr>
          <w:rFonts w:hint="eastAsia" w:ascii="宋体" w:hAnsi="宋体" w:eastAsia="宋体" w:cs="宋体"/>
          <w:b/>
          <w:sz w:val="28"/>
          <w:szCs w:val="28"/>
        </w:rPr>
        <w:t xml:space="preserve"> </w:t>
      </w: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r>
        <w:rPr>
          <w:rFonts w:hint="eastAsia" w:ascii="宋体" w:hAnsi="宋体" w:eastAsia="宋体" w:cs="宋体"/>
          <w:b/>
          <w:sz w:val="28"/>
          <w:szCs w:val="28"/>
        </w:rPr>
        <w:t>附件二：</w:t>
      </w:r>
    </w:p>
    <w:p>
      <w:pPr>
        <w:ind w:firstLine="3892" w:firstLineChars="1390"/>
        <w:rPr>
          <w:rFonts w:ascii="宋体" w:hAnsi="宋体" w:eastAsia="宋体" w:cs="宋体"/>
          <w:b/>
          <w:sz w:val="28"/>
          <w:szCs w:val="28"/>
        </w:rPr>
      </w:pPr>
      <w:r>
        <w:rPr>
          <w:rFonts w:hint="eastAsia" w:ascii="宋体" w:hAnsi="宋体" w:eastAsia="宋体" w:cs="宋体"/>
          <w:b/>
          <w:sz w:val="28"/>
          <w:szCs w:val="28"/>
        </w:rPr>
        <w:t>报价函格式</w:t>
      </w:r>
    </w:p>
    <w:p>
      <w:pPr>
        <w:spacing w:line="400" w:lineRule="exact"/>
        <w:jc w:val="left"/>
        <w:rPr>
          <w:rFonts w:ascii="宋体" w:hAnsi="宋体" w:eastAsia="宋体" w:cs="宋体"/>
          <w:sz w:val="28"/>
          <w:szCs w:val="28"/>
        </w:rPr>
      </w:pPr>
      <w:r>
        <w:rPr>
          <w:rFonts w:hint="eastAsia" w:ascii="宋体" w:hAnsi="宋体" w:eastAsia="宋体" w:cs="宋体"/>
          <w:sz w:val="28"/>
          <w:szCs w:val="28"/>
        </w:rPr>
        <w:t>四川文理学院：</w:t>
      </w:r>
    </w:p>
    <w:p>
      <w:pPr>
        <w:spacing w:line="300" w:lineRule="auto"/>
        <w:ind w:firstLine="560" w:firstLineChars="200"/>
        <w:rPr>
          <w:rFonts w:ascii="宋体" w:hAnsi="宋体" w:eastAsia="宋体" w:cs="宋体"/>
          <w:sz w:val="28"/>
          <w:szCs w:val="28"/>
        </w:rPr>
      </w:pPr>
      <w:r>
        <w:rPr>
          <w:rFonts w:hint="eastAsia" w:ascii="宋体" w:hAnsi="宋体" w:eastAsia="宋体" w:cs="宋体"/>
          <w:sz w:val="28"/>
          <w:szCs w:val="28"/>
        </w:rPr>
        <w:t>我公司全面研究了你单位“</w:t>
      </w:r>
      <w:r>
        <w:rPr>
          <w:rFonts w:hint="eastAsia" w:ascii="宋体" w:hAnsi="宋体" w:eastAsia="宋体" w:cs="宋体"/>
          <w:sz w:val="28"/>
          <w:szCs w:val="28"/>
          <w:u w:val="single"/>
        </w:rPr>
        <w:t xml:space="preserve">                                  </w:t>
      </w:r>
      <w:r>
        <w:rPr>
          <w:rFonts w:hint="eastAsia" w:ascii="宋体" w:hAnsi="宋体" w:eastAsia="宋体" w:cs="宋体"/>
          <w:sz w:val="28"/>
          <w:szCs w:val="28"/>
        </w:rPr>
        <w:t>”项目采购文件（</w:t>
      </w:r>
      <w:r>
        <w:rPr>
          <w:rFonts w:hint="eastAsia" w:ascii="宋体" w:hAnsi="宋体" w:eastAsia="宋体" w:cs="宋体"/>
          <w:sz w:val="28"/>
          <w:szCs w:val="28"/>
          <w:u w:val="single"/>
        </w:rPr>
        <w:t xml:space="preserve">          </w:t>
      </w:r>
      <w:r>
        <w:rPr>
          <w:rFonts w:hint="eastAsia" w:ascii="宋体" w:hAnsi="宋体" w:eastAsia="宋体" w:cs="宋体"/>
          <w:sz w:val="28"/>
          <w:szCs w:val="28"/>
        </w:rPr>
        <w:t>号），决定参加贵单位组织的本项目报价。我方授权</w:t>
      </w:r>
      <w:r>
        <w:rPr>
          <w:rFonts w:hint="eastAsia" w:ascii="宋体" w:hAnsi="宋体" w:eastAsia="宋体" w:cs="宋体"/>
          <w:sz w:val="28"/>
          <w:szCs w:val="28"/>
          <w:u w:val="single"/>
        </w:rPr>
        <w:t xml:space="preserve">                </w:t>
      </w:r>
      <w:r>
        <w:rPr>
          <w:rFonts w:hint="eastAsia" w:ascii="宋体" w:hAnsi="宋体" w:eastAsia="宋体" w:cs="宋体"/>
          <w:sz w:val="28"/>
          <w:szCs w:val="28"/>
        </w:rPr>
        <w:t>（姓名、职务）代表我方</w:t>
      </w:r>
      <w:r>
        <w:rPr>
          <w:rFonts w:hint="eastAsia" w:ascii="宋体" w:hAnsi="宋体" w:eastAsia="宋体" w:cs="宋体"/>
          <w:sz w:val="28"/>
          <w:szCs w:val="28"/>
          <w:u w:val="single"/>
        </w:rPr>
        <w:t xml:space="preserve">                        </w:t>
      </w:r>
      <w:r>
        <w:rPr>
          <w:rFonts w:hint="eastAsia" w:ascii="宋体" w:hAnsi="宋体" w:eastAsia="宋体" w:cs="宋体"/>
          <w:sz w:val="28"/>
          <w:szCs w:val="28"/>
        </w:rPr>
        <w:t>（报价单位的名称）全权处理本项目报价的有关事宜。</w:t>
      </w:r>
    </w:p>
    <w:p>
      <w:pPr>
        <w:spacing w:line="30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2、我方自愿按照采购文件规定的各项要求向买方提供所需服务， 报价金额为</w:t>
      </w:r>
      <w:r>
        <w:rPr>
          <w:rFonts w:hint="eastAsia" w:ascii="宋体" w:hAnsi="宋体" w:eastAsia="宋体" w:cs="宋体"/>
          <w:sz w:val="28"/>
          <w:szCs w:val="28"/>
          <w:u w:val="single"/>
        </w:rPr>
        <w:t xml:space="preserve">            </w:t>
      </w:r>
      <w:r>
        <w:rPr>
          <w:rFonts w:hint="eastAsia" w:ascii="宋体" w:hAnsi="宋体" w:eastAsia="宋体" w:cs="宋体"/>
          <w:sz w:val="28"/>
          <w:szCs w:val="28"/>
        </w:rPr>
        <w:t>（大写：</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00" w:lineRule="auto"/>
        <w:ind w:firstLine="560" w:firstLineChars="200"/>
        <w:rPr>
          <w:rFonts w:ascii="宋体" w:hAnsi="宋体" w:eastAsia="宋体" w:cs="宋体"/>
          <w:sz w:val="28"/>
          <w:szCs w:val="28"/>
        </w:rPr>
      </w:pPr>
      <w:r>
        <w:rPr>
          <w:rFonts w:hint="eastAsia" w:ascii="宋体" w:hAnsi="宋体" w:eastAsia="宋体" w:cs="宋体"/>
          <w:sz w:val="28"/>
          <w:szCs w:val="28"/>
        </w:rPr>
        <w:t>3、我方完全同意本项目采购文件中规定的报价有效期。</w:t>
      </w:r>
    </w:p>
    <w:p>
      <w:pPr>
        <w:spacing w:line="300" w:lineRule="auto"/>
        <w:ind w:firstLine="560" w:firstLineChars="200"/>
        <w:rPr>
          <w:rFonts w:ascii="宋体" w:hAnsi="宋体" w:eastAsia="宋体" w:cs="宋体"/>
          <w:sz w:val="28"/>
          <w:szCs w:val="28"/>
        </w:rPr>
      </w:pPr>
      <w:r>
        <w:rPr>
          <w:rFonts w:hint="eastAsia" w:ascii="宋体" w:hAnsi="宋体" w:eastAsia="宋体" w:cs="宋体"/>
          <w:sz w:val="28"/>
          <w:szCs w:val="28"/>
        </w:rPr>
        <w:t>4、我方为本项目提交的报价书为一式</w:t>
      </w:r>
      <w:r>
        <w:rPr>
          <w:rFonts w:hint="eastAsia" w:ascii="宋体" w:hAnsi="宋体" w:eastAsia="宋体" w:cs="宋体"/>
          <w:sz w:val="28"/>
          <w:szCs w:val="28"/>
          <w:u w:val="single"/>
        </w:rPr>
        <w:t xml:space="preserve">   </w:t>
      </w:r>
      <w:r>
        <w:rPr>
          <w:rFonts w:hint="eastAsia" w:ascii="宋体" w:hAnsi="宋体" w:eastAsia="宋体" w:cs="宋体"/>
          <w:sz w:val="28"/>
          <w:szCs w:val="28"/>
        </w:rPr>
        <w:t>份，其中正本1份，副本</w:t>
      </w:r>
      <w:r>
        <w:rPr>
          <w:rFonts w:hint="eastAsia" w:ascii="宋体" w:hAnsi="宋体" w:eastAsia="宋体" w:cs="宋体"/>
          <w:sz w:val="28"/>
          <w:szCs w:val="28"/>
          <w:u w:val="single"/>
        </w:rPr>
        <w:t xml:space="preserve">  </w:t>
      </w:r>
      <w:r>
        <w:rPr>
          <w:rFonts w:hint="eastAsia" w:ascii="宋体" w:hAnsi="宋体" w:eastAsia="宋体" w:cs="宋体"/>
          <w:sz w:val="28"/>
          <w:szCs w:val="28"/>
        </w:rPr>
        <w:t>份。</w:t>
      </w:r>
    </w:p>
    <w:p>
      <w:pPr>
        <w:spacing w:line="300" w:lineRule="auto"/>
        <w:ind w:firstLine="560" w:firstLineChars="200"/>
        <w:rPr>
          <w:rFonts w:ascii="宋体" w:hAnsi="宋体" w:eastAsia="宋体" w:cs="宋体"/>
          <w:sz w:val="28"/>
          <w:szCs w:val="28"/>
        </w:rPr>
      </w:pPr>
      <w:r>
        <w:rPr>
          <w:rFonts w:hint="eastAsia" w:ascii="宋体" w:hAnsi="宋体" w:eastAsia="宋体" w:cs="宋体"/>
          <w:sz w:val="28"/>
          <w:szCs w:val="28"/>
        </w:rPr>
        <w:t>5、我方愿意提供贵单位可能另外要求的，与报价有关的文件资料，并保证我方已提供和将要提供的文件资料是真实、准确的。</w:t>
      </w:r>
    </w:p>
    <w:p>
      <w:pPr>
        <w:spacing w:line="300" w:lineRule="auto"/>
        <w:ind w:firstLine="560" w:firstLineChars="200"/>
        <w:rPr>
          <w:rFonts w:ascii="宋体" w:hAnsi="宋体" w:eastAsia="宋体" w:cs="宋体"/>
          <w:sz w:val="28"/>
          <w:szCs w:val="28"/>
        </w:rPr>
      </w:pPr>
      <w:r>
        <w:rPr>
          <w:rFonts w:hint="eastAsia" w:ascii="宋体" w:hAnsi="宋体" w:eastAsia="宋体" w:cs="宋体"/>
          <w:sz w:val="28"/>
          <w:szCs w:val="28"/>
        </w:rPr>
        <w:t>报价单位名称（盖章）：</w:t>
      </w:r>
    </w:p>
    <w:p>
      <w:pPr>
        <w:spacing w:line="30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法定代表人（分支机构负责人）签字 ：   </w:t>
      </w:r>
    </w:p>
    <w:p>
      <w:pPr>
        <w:spacing w:line="300" w:lineRule="auto"/>
        <w:ind w:firstLine="560" w:firstLineChars="200"/>
        <w:rPr>
          <w:rFonts w:ascii="宋体" w:hAnsi="宋体" w:eastAsia="宋体" w:cs="宋体"/>
          <w:sz w:val="28"/>
          <w:szCs w:val="28"/>
        </w:rPr>
      </w:pPr>
      <w:r>
        <w:rPr>
          <w:rFonts w:hint="eastAsia" w:ascii="宋体" w:hAnsi="宋体" w:eastAsia="宋体" w:cs="宋体"/>
          <w:sz w:val="28"/>
          <w:szCs w:val="28"/>
        </w:rPr>
        <w:t>通讯地址：</w:t>
      </w:r>
    </w:p>
    <w:p>
      <w:pPr>
        <w:spacing w:line="300" w:lineRule="auto"/>
        <w:ind w:firstLine="560" w:firstLineChars="200"/>
        <w:rPr>
          <w:rFonts w:ascii="宋体" w:hAnsi="宋体" w:eastAsia="宋体" w:cs="宋体"/>
          <w:sz w:val="28"/>
          <w:szCs w:val="28"/>
        </w:rPr>
      </w:pPr>
      <w:r>
        <w:rPr>
          <w:rFonts w:hint="eastAsia" w:ascii="宋体" w:hAnsi="宋体" w:eastAsia="宋体" w:cs="宋体"/>
          <w:sz w:val="28"/>
          <w:szCs w:val="28"/>
        </w:rPr>
        <w:t>邮政编码：</w:t>
      </w:r>
    </w:p>
    <w:p>
      <w:pPr>
        <w:spacing w:line="300" w:lineRule="auto"/>
        <w:ind w:firstLine="560" w:firstLineChars="200"/>
        <w:rPr>
          <w:rFonts w:ascii="宋体" w:hAnsi="宋体" w:eastAsia="宋体" w:cs="宋体"/>
          <w:sz w:val="28"/>
          <w:szCs w:val="28"/>
        </w:rPr>
      </w:pPr>
      <w:r>
        <w:rPr>
          <w:rFonts w:hint="eastAsia" w:ascii="宋体" w:hAnsi="宋体" w:eastAsia="宋体" w:cs="宋体"/>
          <w:sz w:val="28"/>
          <w:szCs w:val="28"/>
        </w:rPr>
        <w:t>联系电话：</w:t>
      </w:r>
    </w:p>
    <w:p>
      <w:pPr>
        <w:spacing w:line="300" w:lineRule="auto"/>
        <w:ind w:firstLine="560" w:firstLineChars="200"/>
        <w:rPr>
          <w:rFonts w:ascii="宋体" w:hAnsi="宋体" w:eastAsia="宋体" w:cs="宋体"/>
          <w:sz w:val="28"/>
          <w:szCs w:val="28"/>
        </w:rPr>
      </w:pPr>
      <w:r>
        <w:rPr>
          <w:rFonts w:hint="eastAsia" w:ascii="宋体" w:hAnsi="宋体" w:eastAsia="宋体" w:cs="宋体"/>
          <w:sz w:val="28"/>
          <w:szCs w:val="28"/>
        </w:rPr>
        <w:t>传    真：</w:t>
      </w:r>
    </w:p>
    <w:p>
      <w:pPr>
        <w:spacing w:line="300" w:lineRule="auto"/>
        <w:ind w:firstLine="560" w:firstLineChars="200"/>
        <w:rPr>
          <w:rFonts w:ascii="宋体" w:hAnsi="宋体" w:eastAsia="宋体" w:cs="宋体"/>
          <w:b/>
          <w:sz w:val="28"/>
          <w:szCs w:val="28"/>
        </w:rPr>
      </w:pPr>
      <w:r>
        <w:rPr>
          <w:rFonts w:hint="eastAsia" w:ascii="宋体" w:hAnsi="宋体" w:eastAsia="宋体" w:cs="宋体"/>
          <w:sz w:val="28"/>
          <w:szCs w:val="28"/>
        </w:rPr>
        <w:t>日期：</w:t>
      </w:r>
    </w:p>
    <w:p>
      <w:pPr>
        <w:spacing w:line="360" w:lineRule="auto"/>
        <w:rPr>
          <w:rFonts w:ascii="宋体" w:hAnsi="宋体" w:eastAsia="宋体" w:cs="宋体"/>
          <w:b/>
          <w:sz w:val="28"/>
          <w:szCs w:val="28"/>
        </w:rPr>
      </w:pPr>
    </w:p>
    <w:p>
      <w:pPr>
        <w:spacing w:line="360" w:lineRule="auto"/>
        <w:rPr>
          <w:rFonts w:ascii="宋体" w:hAnsi="宋体" w:eastAsia="宋体" w:cs="宋体"/>
          <w:b/>
          <w:sz w:val="28"/>
          <w:szCs w:val="28"/>
        </w:rPr>
      </w:pPr>
    </w:p>
    <w:p>
      <w:pPr>
        <w:spacing w:line="360" w:lineRule="auto"/>
        <w:rPr>
          <w:rFonts w:ascii="宋体" w:hAnsi="宋体" w:eastAsia="宋体" w:cs="宋体"/>
          <w:b/>
          <w:sz w:val="28"/>
          <w:szCs w:val="28"/>
        </w:rPr>
      </w:pPr>
    </w:p>
    <w:p>
      <w:pPr>
        <w:spacing w:line="360" w:lineRule="auto"/>
        <w:rPr>
          <w:rFonts w:ascii="宋体" w:hAnsi="宋体" w:eastAsia="宋体" w:cs="宋体"/>
          <w:b/>
          <w:sz w:val="28"/>
          <w:szCs w:val="28"/>
        </w:rPr>
      </w:pPr>
    </w:p>
    <w:p>
      <w:pPr>
        <w:spacing w:line="360" w:lineRule="auto"/>
        <w:rPr>
          <w:rFonts w:ascii="宋体" w:hAnsi="宋体" w:eastAsia="宋体" w:cs="宋体"/>
          <w:b/>
          <w:sz w:val="28"/>
          <w:szCs w:val="28"/>
        </w:rPr>
      </w:pPr>
    </w:p>
    <w:p>
      <w:pPr>
        <w:rPr>
          <w:rFonts w:ascii="宋体" w:hAnsi="宋体" w:eastAsia="宋体" w:cs="宋体"/>
          <w:b/>
          <w:szCs w:val="32"/>
        </w:rPr>
      </w:pPr>
      <w:r>
        <w:rPr>
          <w:rFonts w:hint="eastAsia" w:ascii="宋体" w:hAnsi="宋体" w:eastAsia="宋体" w:cs="宋体"/>
          <w:b/>
          <w:szCs w:val="32"/>
        </w:rPr>
        <w:t>附件三</w:t>
      </w:r>
    </w:p>
    <w:p>
      <w:pPr>
        <w:jc w:val="center"/>
        <w:rPr>
          <w:b/>
          <w:sz w:val="28"/>
          <w:szCs w:val="28"/>
        </w:rPr>
      </w:pPr>
      <w:r>
        <w:rPr>
          <w:rFonts w:hint="eastAsia" w:ascii="宋体" w:hAnsi="宋体" w:eastAsia="宋体" w:cs="宋体"/>
          <w:b/>
          <w:szCs w:val="32"/>
        </w:rPr>
        <w:t>法定代表人授权书</w:t>
      </w:r>
    </w:p>
    <w:p>
      <w:pPr>
        <w:jc w:val="center"/>
        <w:rPr>
          <w:b/>
          <w:sz w:val="28"/>
          <w:szCs w:val="28"/>
        </w:rPr>
      </w:pPr>
    </w:p>
    <w:p>
      <w:pPr>
        <w:spacing w:line="480" w:lineRule="auto"/>
        <w:rPr>
          <w:rFonts w:ascii="宋体" w:hAnsi="宋体"/>
          <w:sz w:val="28"/>
          <w:szCs w:val="28"/>
        </w:rPr>
      </w:pPr>
      <w:r>
        <w:rPr>
          <w:rFonts w:hint="eastAsia" w:ascii="宋体" w:hAnsi="宋体"/>
          <w:sz w:val="28"/>
          <w:szCs w:val="28"/>
        </w:rPr>
        <w:t>四川文理学院：</w:t>
      </w:r>
    </w:p>
    <w:p>
      <w:pPr>
        <w:spacing w:line="480" w:lineRule="auto"/>
        <w:ind w:firstLine="630"/>
        <w:rPr>
          <w:rFonts w:ascii="宋体" w:hAnsi="宋体"/>
          <w:sz w:val="28"/>
          <w:szCs w:val="28"/>
        </w:rPr>
      </w:pPr>
      <w:r>
        <w:rPr>
          <w:rFonts w:hint="eastAsia" w:ascii="宋体" w:hAnsi="宋体"/>
          <w:sz w:val="28"/>
          <w:szCs w:val="28"/>
        </w:rPr>
        <w:t>本授权声明：</w:t>
      </w:r>
      <w:r>
        <w:rPr>
          <w:rFonts w:hint="eastAsia" w:ascii="宋体" w:hAnsi="宋体"/>
          <w:sz w:val="28"/>
          <w:szCs w:val="28"/>
          <w:u w:val="single"/>
        </w:rPr>
        <w:t xml:space="preserve">                     </w:t>
      </w:r>
      <w:r>
        <w:rPr>
          <w:rFonts w:hint="eastAsia" w:ascii="宋体" w:hAnsi="宋体"/>
          <w:sz w:val="28"/>
          <w:szCs w:val="28"/>
        </w:rPr>
        <w:t>（单位名称）</w:t>
      </w:r>
      <w:r>
        <w:rPr>
          <w:rFonts w:hint="eastAsia" w:ascii="宋体" w:hAnsi="宋体"/>
          <w:sz w:val="28"/>
          <w:szCs w:val="28"/>
          <w:u w:val="single"/>
        </w:rPr>
        <w:t xml:space="preserve">          </w:t>
      </w:r>
      <w:r>
        <w:rPr>
          <w:rFonts w:hint="eastAsia" w:ascii="宋体" w:hAnsi="宋体"/>
          <w:color w:val="FFFFFF"/>
          <w:sz w:val="28"/>
          <w:szCs w:val="28"/>
        </w:rPr>
        <w:t>.</w:t>
      </w:r>
      <w:r>
        <w:rPr>
          <w:rFonts w:hint="eastAsia" w:ascii="宋体" w:hAnsi="宋体"/>
          <w:sz w:val="28"/>
          <w:szCs w:val="28"/>
        </w:rPr>
        <w:t>（法定代表人姓名、职务）授权</w:t>
      </w:r>
      <w:r>
        <w:rPr>
          <w:rFonts w:hint="eastAsia" w:ascii="宋体" w:hAnsi="宋体"/>
          <w:sz w:val="28"/>
          <w:szCs w:val="28"/>
          <w:u w:val="single"/>
        </w:rPr>
        <w:t xml:space="preserve">                   </w:t>
      </w:r>
      <w:r>
        <w:rPr>
          <w:rFonts w:hint="eastAsia" w:ascii="宋体" w:hAnsi="宋体"/>
          <w:sz w:val="28"/>
          <w:szCs w:val="28"/>
        </w:rPr>
        <w:t xml:space="preserve">（被授权人姓名、职务）为我方 </w:t>
      </w:r>
      <w:r>
        <w:rPr>
          <w:rFonts w:hint="eastAsia" w:ascii="宋体" w:hAnsi="宋体"/>
          <w:sz w:val="28"/>
          <w:szCs w:val="28"/>
          <w:u w:val="single"/>
        </w:rPr>
        <w:t xml:space="preserve">   </w:t>
      </w:r>
      <w:r>
        <w:rPr>
          <w:rFonts w:hint="eastAsia" w:ascii="宋体" w:hAnsi="宋体"/>
          <w:color w:val="800080"/>
          <w:sz w:val="28"/>
          <w:szCs w:val="28"/>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号</w:t>
      </w: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”项目报价活动的合法代表，以我方名义全权处理该项目有关报价、签订合同以及执行合同等一切事宜。</w:t>
      </w:r>
    </w:p>
    <w:p>
      <w:pPr>
        <w:spacing w:line="480" w:lineRule="auto"/>
        <w:ind w:firstLine="630"/>
        <w:rPr>
          <w:rFonts w:ascii="宋体" w:hAnsi="宋体"/>
          <w:sz w:val="28"/>
          <w:szCs w:val="28"/>
        </w:rPr>
      </w:pPr>
      <w:r>
        <w:rPr>
          <w:rFonts w:hint="eastAsia" w:ascii="宋体" w:hAnsi="宋体"/>
          <w:sz w:val="28"/>
          <w:szCs w:val="28"/>
        </w:rPr>
        <w:t>特此声明。</w:t>
      </w:r>
    </w:p>
    <w:p>
      <w:pPr>
        <w:adjustRightInd w:val="0"/>
        <w:spacing w:line="480" w:lineRule="auto"/>
        <w:ind w:firstLine="700" w:firstLineChars="250"/>
        <w:jc w:val="left"/>
        <w:rPr>
          <w:rFonts w:ascii="宋体" w:hAnsi="宋体"/>
          <w:color w:val="000000"/>
          <w:sz w:val="28"/>
          <w:szCs w:val="28"/>
        </w:rPr>
      </w:pPr>
      <w:r>
        <w:rPr>
          <w:rFonts w:hint="eastAsia" w:ascii="宋体" w:hAnsi="宋体"/>
          <w:color w:val="000000"/>
          <w:sz w:val="28"/>
          <w:szCs w:val="28"/>
        </w:rPr>
        <w:t>供应商名称：</w:t>
      </w:r>
      <w:r>
        <w:rPr>
          <w:rFonts w:hint="eastAsia" w:ascii="宋体" w:hAnsi="宋体"/>
          <w:color w:val="000000"/>
          <w:sz w:val="28"/>
          <w:szCs w:val="28"/>
          <w:u w:val="single"/>
        </w:rPr>
        <w:t xml:space="preserve">         </w:t>
      </w:r>
      <w:r>
        <w:rPr>
          <w:rFonts w:hint="eastAsia" w:ascii="宋体" w:hAnsi="宋体"/>
          <w:color w:val="000000"/>
          <w:sz w:val="28"/>
          <w:szCs w:val="28"/>
        </w:rPr>
        <w:t>（盖章）</w:t>
      </w:r>
    </w:p>
    <w:p>
      <w:pPr>
        <w:spacing w:line="480" w:lineRule="auto"/>
        <w:ind w:firstLine="686" w:firstLineChars="245"/>
        <w:rPr>
          <w:rFonts w:ascii="宋体" w:hAnsi="宋体"/>
          <w:sz w:val="28"/>
          <w:szCs w:val="28"/>
        </w:rPr>
      </w:pPr>
      <w:r>
        <w:rPr>
          <w:rFonts w:hint="eastAsia" w:ascii="宋体" w:hAnsi="宋体"/>
          <w:sz w:val="28"/>
          <w:szCs w:val="28"/>
        </w:rPr>
        <w:t>法定代表人（签字或盖章）：</w:t>
      </w:r>
    </w:p>
    <w:p>
      <w:pPr>
        <w:spacing w:line="480" w:lineRule="auto"/>
        <w:ind w:firstLine="686" w:firstLineChars="245"/>
        <w:rPr>
          <w:rFonts w:ascii="宋体" w:hAnsi="宋体"/>
          <w:sz w:val="28"/>
          <w:szCs w:val="28"/>
        </w:rPr>
      </w:pPr>
      <w:r>
        <w:rPr>
          <w:rFonts w:hint="eastAsia" w:ascii="宋体" w:hAnsi="宋体"/>
          <w:sz w:val="28"/>
          <w:szCs w:val="28"/>
        </w:rPr>
        <w:t>职    务：</w:t>
      </w:r>
    </w:p>
    <w:p>
      <w:pPr>
        <w:spacing w:line="480" w:lineRule="auto"/>
        <w:ind w:firstLine="686" w:firstLineChars="245"/>
        <w:rPr>
          <w:rFonts w:ascii="宋体" w:hAnsi="宋体"/>
          <w:sz w:val="28"/>
          <w:szCs w:val="28"/>
        </w:rPr>
      </w:pPr>
      <w:r>
        <w:rPr>
          <w:rFonts w:hint="eastAsia" w:ascii="宋体" w:hAnsi="宋体"/>
          <w:sz w:val="28"/>
          <w:szCs w:val="28"/>
        </w:rPr>
        <w:t>授权代表签字：</w:t>
      </w:r>
    </w:p>
    <w:p>
      <w:pPr>
        <w:spacing w:line="480" w:lineRule="auto"/>
        <w:ind w:firstLine="686" w:firstLineChars="245"/>
        <w:rPr>
          <w:rFonts w:ascii="宋体" w:hAnsi="宋体"/>
          <w:sz w:val="28"/>
          <w:szCs w:val="28"/>
        </w:rPr>
      </w:pPr>
      <w:r>
        <w:rPr>
          <w:rFonts w:hint="eastAsia" w:ascii="宋体" w:hAnsi="宋体"/>
          <w:sz w:val="28"/>
          <w:szCs w:val="28"/>
        </w:rPr>
        <w:t>职    务：</w:t>
      </w:r>
    </w:p>
    <w:p>
      <w:pPr>
        <w:spacing w:line="480" w:lineRule="auto"/>
        <w:ind w:firstLine="686" w:firstLineChars="245"/>
        <w:rPr>
          <w:rFonts w:ascii="宋体" w:hAnsi="宋体"/>
          <w:sz w:val="28"/>
          <w:szCs w:val="28"/>
        </w:rPr>
      </w:pPr>
      <w:r>
        <w:rPr>
          <w:rFonts w:hint="eastAsia" w:ascii="宋体" w:hAnsi="宋体"/>
          <w:sz w:val="28"/>
          <w:szCs w:val="28"/>
        </w:rPr>
        <w:t>日    期：</w:t>
      </w: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r>
        <w:rPr>
          <w:rFonts w:hint="eastAsia" w:ascii="宋体" w:hAnsi="宋体" w:eastAsia="宋体" w:cs="宋体"/>
          <w:b/>
          <w:bCs/>
          <w:sz w:val="28"/>
          <w:szCs w:val="28"/>
        </w:rPr>
        <w:t xml:space="preserve">附件四：         </w:t>
      </w:r>
    </w:p>
    <w:p>
      <w:pPr>
        <w:jc w:val="center"/>
        <w:rPr>
          <w:rFonts w:ascii="宋体" w:hAnsi="宋体" w:eastAsia="宋体" w:cs="宋体"/>
          <w:b/>
          <w:szCs w:val="32"/>
        </w:rPr>
      </w:pPr>
      <w:r>
        <w:rPr>
          <w:rFonts w:hint="eastAsia" w:ascii="宋体" w:hAnsi="宋体" w:eastAsia="宋体" w:cs="宋体"/>
          <w:b/>
          <w:szCs w:val="32"/>
        </w:rPr>
        <w:t>报价一览表</w:t>
      </w:r>
    </w:p>
    <w:p>
      <w:pPr>
        <w:pStyle w:val="8"/>
        <w:pBdr>
          <w:bottom w:val="none" w:color="auto" w:sz="0" w:space="0"/>
        </w:pBdr>
        <w:tabs>
          <w:tab w:val="clear" w:pos="4153"/>
          <w:tab w:val="clear" w:pos="8306"/>
        </w:tabs>
        <w:snapToGrid/>
        <w:ind w:firstLine="120" w:firstLineChars="50"/>
        <w:jc w:val="both"/>
        <w:rPr>
          <w:rFonts w:ascii="宋体" w:hAnsi="宋体" w:cs="宋体"/>
          <w:sz w:val="24"/>
          <w:szCs w:val="24"/>
        </w:rPr>
      </w:pPr>
    </w:p>
    <w:p>
      <w:pPr>
        <w:widowControl/>
        <w:spacing w:line="360" w:lineRule="atLeast"/>
        <w:ind w:firstLine="548" w:firstLineChars="196"/>
        <w:jc w:val="left"/>
        <w:outlineLvl w:val="1"/>
        <w:rPr>
          <w:rFonts w:ascii="宋体"/>
          <w:sz w:val="28"/>
          <w:szCs w:val="28"/>
        </w:rPr>
      </w:pPr>
      <w:r>
        <w:rPr>
          <w:rFonts w:hint="eastAsia" w:ascii="宋体"/>
          <w:sz w:val="28"/>
          <w:szCs w:val="28"/>
        </w:rPr>
        <w:t xml:space="preserve">                                                                 </w:t>
      </w:r>
    </w:p>
    <w:tbl>
      <w:tblPr>
        <w:tblStyle w:val="14"/>
        <w:tblW w:w="104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642"/>
        <w:gridCol w:w="1902"/>
        <w:gridCol w:w="1134"/>
        <w:gridCol w:w="1075"/>
        <w:gridCol w:w="1476"/>
        <w:gridCol w:w="1276"/>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898" w:type="dxa"/>
            <w:vAlign w:val="center"/>
          </w:tcPr>
          <w:p>
            <w:pPr>
              <w:widowControl/>
              <w:spacing w:line="360" w:lineRule="atLeast"/>
              <w:jc w:val="center"/>
              <w:outlineLvl w:val="1"/>
              <w:rPr>
                <w:rFonts w:ascii="宋体"/>
                <w:sz w:val="24"/>
              </w:rPr>
            </w:pPr>
            <w:r>
              <w:rPr>
                <w:rFonts w:hint="eastAsia" w:ascii="宋体"/>
                <w:sz w:val="24"/>
              </w:rPr>
              <w:t>序号</w:t>
            </w:r>
          </w:p>
        </w:tc>
        <w:tc>
          <w:tcPr>
            <w:tcW w:w="1642" w:type="dxa"/>
            <w:vAlign w:val="center"/>
          </w:tcPr>
          <w:p>
            <w:pPr>
              <w:widowControl/>
              <w:spacing w:line="360" w:lineRule="atLeast"/>
              <w:jc w:val="center"/>
              <w:outlineLvl w:val="1"/>
              <w:rPr>
                <w:rFonts w:ascii="宋体"/>
                <w:sz w:val="24"/>
              </w:rPr>
            </w:pPr>
            <w:r>
              <w:rPr>
                <w:rFonts w:hint="eastAsia" w:ascii="宋体"/>
                <w:sz w:val="24"/>
              </w:rPr>
              <w:t>项目</w:t>
            </w:r>
          </w:p>
          <w:p>
            <w:pPr>
              <w:widowControl/>
              <w:spacing w:line="360" w:lineRule="atLeast"/>
              <w:jc w:val="center"/>
              <w:outlineLvl w:val="1"/>
              <w:rPr>
                <w:rFonts w:ascii="宋体"/>
                <w:sz w:val="24"/>
              </w:rPr>
            </w:pPr>
            <w:r>
              <w:rPr>
                <w:rFonts w:hint="eastAsia" w:ascii="宋体"/>
                <w:sz w:val="24"/>
              </w:rPr>
              <w:t>名称</w:t>
            </w:r>
          </w:p>
        </w:tc>
        <w:tc>
          <w:tcPr>
            <w:tcW w:w="1902" w:type="dxa"/>
            <w:vAlign w:val="center"/>
          </w:tcPr>
          <w:p>
            <w:pPr>
              <w:widowControl/>
              <w:spacing w:line="360" w:lineRule="atLeast"/>
              <w:jc w:val="center"/>
              <w:outlineLvl w:val="1"/>
              <w:rPr>
                <w:rFonts w:ascii="宋体"/>
                <w:sz w:val="24"/>
              </w:rPr>
            </w:pPr>
            <w:r>
              <w:rPr>
                <w:rFonts w:hint="eastAsia" w:ascii="宋体"/>
                <w:sz w:val="24"/>
              </w:rPr>
              <w:t>产品品牌、规格型号或具体服务标准</w:t>
            </w:r>
          </w:p>
        </w:tc>
        <w:tc>
          <w:tcPr>
            <w:tcW w:w="1134" w:type="dxa"/>
            <w:vAlign w:val="center"/>
          </w:tcPr>
          <w:p>
            <w:pPr>
              <w:widowControl/>
              <w:spacing w:line="360" w:lineRule="atLeast"/>
              <w:jc w:val="center"/>
              <w:outlineLvl w:val="1"/>
              <w:rPr>
                <w:rFonts w:ascii="宋体"/>
                <w:sz w:val="24"/>
              </w:rPr>
            </w:pPr>
            <w:r>
              <w:rPr>
                <w:rFonts w:hint="eastAsia" w:ascii="宋体"/>
                <w:sz w:val="24"/>
              </w:rPr>
              <w:t>单价</w:t>
            </w:r>
          </w:p>
          <w:p>
            <w:pPr>
              <w:widowControl/>
              <w:spacing w:line="360" w:lineRule="atLeast"/>
              <w:jc w:val="center"/>
              <w:outlineLvl w:val="1"/>
              <w:rPr>
                <w:rFonts w:ascii="宋体"/>
                <w:sz w:val="24"/>
              </w:rPr>
            </w:pPr>
            <w:r>
              <w:rPr>
                <w:rFonts w:hint="eastAsia" w:ascii="宋体"/>
                <w:sz w:val="24"/>
              </w:rPr>
              <w:t>（元）</w:t>
            </w:r>
          </w:p>
        </w:tc>
        <w:tc>
          <w:tcPr>
            <w:tcW w:w="1075" w:type="dxa"/>
            <w:vAlign w:val="center"/>
          </w:tcPr>
          <w:p>
            <w:pPr>
              <w:widowControl/>
              <w:spacing w:line="360" w:lineRule="atLeast"/>
              <w:jc w:val="center"/>
              <w:outlineLvl w:val="1"/>
              <w:rPr>
                <w:rFonts w:ascii="宋体"/>
                <w:sz w:val="24"/>
              </w:rPr>
            </w:pPr>
            <w:r>
              <w:rPr>
                <w:rFonts w:hint="eastAsia" w:ascii="宋体"/>
                <w:sz w:val="24"/>
              </w:rPr>
              <w:t>总价</w:t>
            </w:r>
          </w:p>
          <w:p>
            <w:pPr>
              <w:widowControl/>
              <w:spacing w:line="360" w:lineRule="atLeast"/>
              <w:jc w:val="center"/>
              <w:outlineLvl w:val="1"/>
              <w:rPr>
                <w:rFonts w:ascii="宋体"/>
                <w:sz w:val="24"/>
              </w:rPr>
            </w:pPr>
            <w:r>
              <w:rPr>
                <w:rFonts w:hint="eastAsia" w:ascii="宋体"/>
                <w:sz w:val="24"/>
              </w:rPr>
              <w:t>（元）</w:t>
            </w:r>
          </w:p>
        </w:tc>
        <w:tc>
          <w:tcPr>
            <w:tcW w:w="1476" w:type="dxa"/>
            <w:vAlign w:val="center"/>
          </w:tcPr>
          <w:p>
            <w:pPr>
              <w:widowControl/>
              <w:spacing w:line="360" w:lineRule="atLeast"/>
              <w:jc w:val="center"/>
              <w:outlineLvl w:val="1"/>
              <w:rPr>
                <w:rFonts w:ascii="宋体"/>
                <w:b/>
                <w:sz w:val="24"/>
              </w:rPr>
            </w:pPr>
            <w:r>
              <w:rPr>
                <w:rFonts w:hint="eastAsia" w:ascii="宋体"/>
                <w:sz w:val="24"/>
              </w:rPr>
              <w:t>交货/服务</w:t>
            </w:r>
          </w:p>
          <w:p>
            <w:pPr>
              <w:widowControl/>
              <w:spacing w:line="360" w:lineRule="atLeast"/>
              <w:jc w:val="center"/>
              <w:outlineLvl w:val="1"/>
              <w:rPr>
                <w:rFonts w:ascii="宋体"/>
                <w:sz w:val="24"/>
              </w:rPr>
            </w:pPr>
            <w:r>
              <w:rPr>
                <w:rFonts w:hint="eastAsia" w:ascii="宋体"/>
                <w:sz w:val="24"/>
              </w:rPr>
              <w:t>时间</w:t>
            </w:r>
          </w:p>
        </w:tc>
        <w:tc>
          <w:tcPr>
            <w:tcW w:w="1276" w:type="dxa"/>
            <w:vAlign w:val="center"/>
          </w:tcPr>
          <w:p>
            <w:pPr>
              <w:widowControl/>
              <w:spacing w:line="360" w:lineRule="atLeast"/>
              <w:jc w:val="center"/>
              <w:outlineLvl w:val="1"/>
              <w:rPr>
                <w:rFonts w:ascii="宋体"/>
                <w:sz w:val="24"/>
              </w:rPr>
            </w:pPr>
            <w:r>
              <w:rPr>
                <w:rFonts w:hint="eastAsia" w:ascii="宋体"/>
                <w:sz w:val="24"/>
              </w:rPr>
              <w:t>是否属于进口产品</w:t>
            </w:r>
          </w:p>
        </w:tc>
        <w:tc>
          <w:tcPr>
            <w:tcW w:w="1004" w:type="dxa"/>
            <w:vAlign w:val="center"/>
          </w:tcPr>
          <w:p>
            <w:pPr>
              <w:widowControl/>
              <w:spacing w:line="360" w:lineRule="atLeast"/>
              <w:ind w:left="-12" w:leftChars="-4" w:firstLine="84" w:firstLineChars="35"/>
              <w:jc w:val="center"/>
              <w:outlineLvl w:val="1"/>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898" w:type="dxa"/>
          </w:tcPr>
          <w:p>
            <w:pPr>
              <w:widowControl/>
              <w:spacing w:line="360" w:lineRule="atLeast"/>
              <w:ind w:firstLine="470" w:firstLineChars="196"/>
              <w:jc w:val="left"/>
              <w:outlineLvl w:val="1"/>
              <w:rPr>
                <w:rFonts w:ascii="宋体"/>
                <w:sz w:val="24"/>
              </w:rPr>
            </w:pPr>
          </w:p>
        </w:tc>
        <w:tc>
          <w:tcPr>
            <w:tcW w:w="1642" w:type="dxa"/>
            <w:vAlign w:val="center"/>
          </w:tcPr>
          <w:p>
            <w:pPr>
              <w:widowControl/>
              <w:spacing w:line="360" w:lineRule="atLeast"/>
              <w:ind w:firstLine="470" w:firstLineChars="196"/>
              <w:jc w:val="left"/>
              <w:outlineLvl w:val="1"/>
              <w:rPr>
                <w:rFonts w:ascii="宋体"/>
                <w:sz w:val="24"/>
              </w:rPr>
            </w:pPr>
          </w:p>
        </w:tc>
        <w:tc>
          <w:tcPr>
            <w:tcW w:w="1902" w:type="dxa"/>
            <w:vAlign w:val="center"/>
          </w:tcPr>
          <w:p>
            <w:pPr>
              <w:widowControl/>
              <w:spacing w:line="360" w:lineRule="atLeast"/>
              <w:ind w:firstLine="470" w:firstLineChars="196"/>
              <w:jc w:val="left"/>
              <w:outlineLvl w:val="1"/>
              <w:rPr>
                <w:rFonts w:ascii="宋体"/>
                <w:sz w:val="24"/>
              </w:rPr>
            </w:pPr>
          </w:p>
        </w:tc>
        <w:tc>
          <w:tcPr>
            <w:tcW w:w="1134" w:type="dxa"/>
            <w:vAlign w:val="center"/>
          </w:tcPr>
          <w:p>
            <w:pPr>
              <w:widowControl/>
              <w:spacing w:line="360" w:lineRule="atLeast"/>
              <w:ind w:firstLine="470" w:firstLineChars="196"/>
              <w:jc w:val="left"/>
              <w:outlineLvl w:val="1"/>
              <w:rPr>
                <w:rFonts w:ascii="宋体"/>
                <w:sz w:val="24"/>
              </w:rPr>
            </w:pPr>
          </w:p>
        </w:tc>
        <w:tc>
          <w:tcPr>
            <w:tcW w:w="1075" w:type="dxa"/>
            <w:vAlign w:val="center"/>
          </w:tcPr>
          <w:p>
            <w:pPr>
              <w:widowControl/>
              <w:spacing w:line="360" w:lineRule="atLeast"/>
              <w:ind w:firstLine="470" w:firstLineChars="196"/>
              <w:jc w:val="left"/>
              <w:outlineLvl w:val="1"/>
              <w:rPr>
                <w:rFonts w:ascii="宋体"/>
                <w:sz w:val="24"/>
              </w:rPr>
            </w:pPr>
          </w:p>
        </w:tc>
        <w:tc>
          <w:tcPr>
            <w:tcW w:w="1476" w:type="dxa"/>
            <w:vAlign w:val="center"/>
          </w:tcPr>
          <w:p>
            <w:pPr>
              <w:widowControl/>
              <w:spacing w:line="360" w:lineRule="atLeast"/>
              <w:ind w:firstLine="470" w:firstLineChars="196"/>
              <w:jc w:val="left"/>
              <w:outlineLvl w:val="1"/>
              <w:rPr>
                <w:rFonts w:ascii="宋体"/>
                <w:sz w:val="24"/>
              </w:rPr>
            </w:pPr>
          </w:p>
        </w:tc>
        <w:tc>
          <w:tcPr>
            <w:tcW w:w="1276" w:type="dxa"/>
            <w:vAlign w:val="center"/>
          </w:tcPr>
          <w:p>
            <w:pPr>
              <w:widowControl/>
              <w:spacing w:line="360" w:lineRule="atLeast"/>
              <w:ind w:firstLine="470" w:firstLineChars="196"/>
              <w:jc w:val="left"/>
              <w:outlineLvl w:val="1"/>
              <w:rPr>
                <w:rFonts w:ascii="宋体"/>
                <w:sz w:val="24"/>
              </w:rPr>
            </w:pPr>
          </w:p>
        </w:tc>
        <w:tc>
          <w:tcPr>
            <w:tcW w:w="1004"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898" w:type="dxa"/>
          </w:tcPr>
          <w:p>
            <w:pPr>
              <w:widowControl/>
              <w:spacing w:line="360" w:lineRule="atLeast"/>
              <w:ind w:firstLine="470" w:firstLineChars="196"/>
              <w:jc w:val="left"/>
              <w:outlineLvl w:val="1"/>
              <w:rPr>
                <w:rFonts w:ascii="宋体"/>
                <w:sz w:val="24"/>
              </w:rPr>
            </w:pPr>
          </w:p>
        </w:tc>
        <w:tc>
          <w:tcPr>
            <w:tcW w:w="1642" w:type="dxa"/>
            <w:vAlign w:val="center"/>
          </w:tcPr>
          <w:p>
            <w:pPr>
              <w:widowControl/>
              <w:spacing w:line="360" w:lineRule="atLeast"/>
              <w:ind w:firstLine="470" w:firstLineChars="196"/>
              <w:jc w:val="left"/>
              <w:outlineLvl w:val="1"/>
              <w:rPr>
                <w:rFonts w:ascii="宋体"/>
                <w:sz w:val="24"/>
              </w:rPr>
            </w:pPr>
          </w:p>
        </w:tc>
        <w:tc>
          <w:tcPr>
            <w:tcW w:w="1902" w:type="dxa"/>
            <w:vAlign w:val="center"/>
          </w:tcPr>
          <w:p>
            <w:pPr>
              <w:widowControl/>
              <w:spacing w:line="360" w:lineRule="atLeast"/>
              <w:ind w:firstLine="470" w:firstLineChars="196"/>
              <w:jc w:val="left"/>
              <w:outlineLvl w:val="1"/>
              <w:rPr>
                <w:rFonts w:ascii="宋体"/>
                <w:sz w:val="24"/>
              </w:rPr>
            </w:pPr>
          </w:p>
        </w:tc>
        <w:tc>
          <w:tcPr>
            <w:tcW w:w="1134" w:type="dxa"/>
            <w:vAlign w:val="center"/>
          </w:tcPr>
          <w:p>
            <w:pPr>
              <w:widowControl/>
              <w:spacing w:line="360" w:lineRule="atLeast"/>
              <w:ind w:firstLine="470" w:firstLineChars="196"/>
              <w:jc w:val="left"/>
              <w:outlineLvl w:val="1"/>
              <w:rPr>
                <w:rFonts w:ascii="宋体"/>
                <w:sz w:val="24"/>
              </w:rPr>
            </w:pPr>
          </w:p>
        </w:tc>
        <w:tc>
          <w:tcPr>
            <w:tcW w:w="1075" w:type="dxa"/>
            <w:vAlign w:val="center"/>
          </w:tcPr>
          <w:p>
            <w:pPr>
              <w:widowControl/>
              <w:spacing w:line="360" w:lineRule="atLeast"/>
              <w:ind w:firstLine="470" w:firstLineChars="196"/>
              <w:jc w:val="left"/>
              <w:outlineLvl w:val="1"/>
              <w:rPr>
                <w:rFonts w:ascii="宋体"/>
                <w:sz w:val="24"/>
              </w:rPr>
            </w:pPr>
          </w:p>
        </w:tc>
        <w:tc>
          <w:tcPr>
            <w:tcW w:w="1476" w:type="dxa"/>
            <w:vAlign w:val="center"/>
          </w:tcPr>
          <w:p>
            <w:pPr>
              <w:widowControl/>
              <w:spacing w:line="360" w:lineRule="atLeast"/>
              <w:ind w:firstLine="470" w:firstLineChars="196"/>
              <w:jc w:val="left"/>
              <w:outlineLvl w:val="1"/>
              <w:rPr>
                <w:rFonts w:ascii="宋体"/>
                <w:sz w:val="24"/>
              </w:rPr>
            </w:pPr>
          </w:p>
        </w:tc>
        <w:tc>
          <w:tcPr>
            <w:tcW w:w="1276" w:type="dxa"/>
            <w:vAlign w:val="center"/>
          </w:tcPr>
          <w:p>
            <w:pPr>
              <w:widowControl/>
              <w:spacing w:line="360" w:lineRule="atLeast"/>
              <w:ind w:firstLine="470" w:firstLineChars="196"/>
              <w:jc w:val="left"/>
              <w:outlineLvl w:val="1"/>
              <w:rPr>
                <w:rFonts w:ascii="宋体"/>
                <w:sz w:val="24"/>
              </w:rPr>
            </w:pPr>
          </w:p>
        </w:tc>
        <w:tc>
          <w:tcPr>
            <w:tcW w:w="1004"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898" w:type="dxa"/>
            <w:tcBorders>
              <w:right w:val="single" w:color="auto" w:sz="4" w:space="0"/>
            </w:tcBorders>
          </w:tcPr>
          <w:p>
            <w:pPr>
              <w:widowControl/>
              <w:spacing w:line="360" w:lineRule="atLeast"/>
              <w:ind w:firstLine="470" w:firstLineChars="196"/>
              <w:jc w:val="left"/>
              <w:outlineLvl w:val="1"/>
              <w:rPr>
                <w:rFonts w:ascii="宋体"/>
                <w:sz w:val="24"/>
              </w:rPr>
            </w:pPr>
          </w:p>
        </w:tc>
        <w:tc>
          <w:tcPr>
            <w:tcW w:w="1642" w:type="dxa"/>
            <w:tcBorders>
              <w:left w:val="single" w:color="auto" w:sz="4" w:space="0"/>
            </w:tcBorders>
            <w:vAlign w:val="center"/>
          </w:tcPr>
          <w:p>
            <w:pPr>
              <w:widowControl/>
              <w:spacing w:line="360" w:lineRule="atLeast"/>
              <w:ind w:firstLine="470" w:firstLineChars="196"/>
              <w:jc w:val="left"/>
              <w:outlineLvl w:val="1"/>
              <w:rPr>
                <w:rFonts w:ascii="宋体"/>
                <w:sz w:val="24"/>
              </w:rPr>
            </w:pPr>
          </w:p>
        </w:tc>
        <w:tc>
          <w:tcPr>
            <w:tcW w:w="1902" w:type="dxa"/>
            <w:vAlign w:val="center"/>
          </w:tcPr>
          <w:p>
            <w:pPr>
              <w:widowControl/>
              <w:spacing w:line="360" w:lineRule="atLeast"/>
              <w:ind w:firstLine="470" w:firstLineChars="196"/>
              <w:jc w:val="left"/>
              <w:outlineLvl w:val="1"/>
              <w:rPr>
                <w:rFonts w:ascii="宋体"/>
                <w:sz w:val="24"/>
              </w:rPr>
            </w:pPr>
          </w:p>
        </w:tc>
        <w:tc>
          <w:tcPr>
            <w:tcW w:w="1134" w:type="dxa"/>
            <w:vAlign w:val="center"/>
          </w:tcPr>
          <w:p>
            <w:pPr>
              <w:widowControl/>
              <w:spacing w:line="360" w:lineRule="atLeast"/>
              <w:ind w:firstLine="470" w:firstLineChars="196"/>
              <w:jc w:val="left"/>
              <w:outlineLvl w:val="1"/>
              <w:rPr>
                <w:rFonts w:ascii="宋体"/>
                <w:sz w:val="24"/>
              </w:rPr>
            </w:pPr>
          </w:p>
        </w:tc>
        <w:tc>
          <w:tcPr>
            <w:tcW w:w="1075" w:type="dxa"/>
            <w:vAlign w:val="center"/>
          </w:tcPr>
          <w:p>
            <w:pPr>
              <w:widowControl/>
              <w:spacing w:line="360" w:lineRule="atLeast"/>
              <w:ind w:firstLine="470" w:firstLineChars="196"/>
              <w:jc w:val="left"/>
              <w:outlineLvl w:val="1"/>
              <w:rPr>
                <w:rFonts w:ascii="宋体"/>
                <w:sz w:val="24"/>
              </w:rPr>
            </w:pPr>
          </w:p>
        </w:tc>
        <w:tc>
          <w:tcPr>
            <w:tcW w:w="1476" w:type="dxa"/>
            <w:vAlign w:val="center"/>
          </w:tcPr>
          <w:p>
            <w:pPr>
              <w:widowControl/>
              <w:spacing w:line="360" w:lineRule="atLeast"/>
              <w:ind w:firstLine="470" w:firstLineChars="196"/>
              <w:jc w:val="left"/>
              <w:outlineLvl w:val="1"/>
              <w:rPr>
                <w:rFonts w:ascii="宋体"/>
                <w:sz w:val="24"/>
              </w:rPr>
            </w:pPr>
          </w:p>
        </w:tc>
        <w:tc>
          <w:tcPr>
            <w:tcW w:w="1276" w:type="dxa"/>
            <w:vAlign w:val="center"/>
          </w:tcPr>
          <w:p>
            <w:pPr>
              <w:widowControl/>
              <w:spacing w:line="360" w:lineRule="atLeast"/>
              <w:ind w:firstLine="470" w:firstLineChars="196"/>
              <w:jc w:val="left"/>
              <w:outlineLvl w:val="1"/>
              <w:rPr>
                <w:rFonts w:ascii="宋体"/>
                <w:sz w:val="24"/>
              </w:rPr>
            </w:pPr>
          </w:p>
        </w:tc>
        <w:tc>
          <w:tcPr>
            <w:tcW w:w="1004"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898" w:type="dxa"/>
            <w:tcBorders>
              <w:bottom w:val="single" w:color="auto" w:sz="4" w:space="0"/>
              <w:right w:val="single" w:color="auto" w:sz="4" w:space="0"/>
            </w:tcBorders>
          </w:tcPr>
          <w:p>
            <w:pPr>
              <w:widowControl/>
              <w:spacing w:line="360" w:lineRule="atLeast"/>
              <w:jc w:val="left"/>
              <w:outlineLvl w:val="1"/>
              <w:rPr>
                <w:rFonts w:ascii="宋体"/>
                <w:sz w:val="24"/>
              </w:rPr>
            </w:pPr>
          </w:p>
        </w:tc>
        <w:tc>
          <w:tcPr>
            <w:tcW w:w="9509" w:type="dxa"/>
            <w:gridSpan w:val="7"/>
            <w:tcBorders>
              <w:left w:val="single" w:color="auto" w:sz="4" w:space="0"/>
              <w:bottom w:val="single" w:color="auto" w:sz="4" w:space="0"/>
            </w:tcBorders>
          </w:tcPr>
          <w:p>
            <w:pPr>
              <w:widowControl/>
              <w:spacing w:line="360" w:lineRule="atLeast"/>
              <w:jc w:val="left"/>
              <w:outlineLvl w:val="1"/>
              <w:rPr>
                <w:rFonts w:ascii="宋体"/>
                <w:sz w:val="24"/>
              </w:rPr>
            </w:pPr>
            <w:r>
              <w:rPr>
                <w:rFonts w:hint="eastAsia" w:ascii="宋体"/>
                <w:sz w:val="24"/>
              </w:rPr>
              <w:t>报价合计（元）：          大写：</w:t>
            </w:r>
          </w:p>
        </w:tc>
      </w:tr>
    </w:tbl>
    <w:p>
      <w:pPr>
        <w:pStyle w:val="8"/>
        <w:pBdr>
          <w:bottom w:val="none" w:color="auto" w:sz="0" w:space="0"/>
        </w:pBdr>
        <w:tabs>
          <w:tab w:val="clear" w:pos="4153"/>
          <w:tab w:val="clear" w:pos="8306"/>
        </w:tabs>
        <w:snapToGrid/>
        <w:ind w:firstLine="120" w:firstLineChars="50"/>
        <w:jc w:val="both"/>
        <w:rPr>
          <w:rFonts w:ascii="宋体" w:hAnsi="宋体" w:cs="宋体"/>
          <w:sz w:val="24"/>
          <w:szCs w:val="24"/>
        </w:rPr>
      </w:pPr>
    </w:p>
    <w:p>
      <w:pPr>
        <w:pStyle w:val="8"/>
        <w:pBdr>
          <w:bottom w:val="none" w:color="auto" w:sz="0" w:space="0"/>
        </w:pBdr>
        <w:tabs>
          <w:tab w:val="clear" w:pos="4153"/>
          <w:tab w:val="clear" w:pos="8306"/>
        </w:tabs>
        <w:snapToGrid/>
        <w:ind w:firstLine="120" w:firstLineChars="50"/>
        <w:jc w:val="both"/>
        <w:rPr>
          <w:rFonts w:ascii="宋体" w:hAnsi="宋体" w:cs="宋体"/>
          <w:sz w:val="24"/>
          <w:szCs w:val="24"/>
        </w:rPr>
      </w:pPr>
    </w:p>
    <w:p>
      <w:pPr>
        <w:widowControl/>
        <w:spacing w:line="360" w:lineRule="atLeast"/>
        <w:ind w:firstLine="470" w:firstLineChars="196"/>
        <w:jc w:val="left"/>
        <w:outlineLvl w:val="1"/>
        <w:rPr>
          <w:rFonts w:ascii="宋体" w:hAnsi="宋体" w:eastAsia="宋体" w:cs="宋体"/>
          <w:sz w:val="24"/>
        </w:rPr>
      </w:pPr>
      <w:r>
        <w:rPr>
          <w:rFonts w:hint="eastAsia" w:ascii="宋体" w:hAnsi="宋体" w:eastAsia="宋体" w:cs="宋体"/>
          <w:sz w:val="24"/>
        </w:rPr>
        <w:t xml:space="preserve">注: </w:t>
      </w:r>
      <w:r>
        <w:rPr>
          <w:rFonts w:hint="eastAsia" w:ascii="宋体" w:hAnsi="宋体" w:eastAsia="宋体"/>
          <w:sz w:val="24"/>
        </w:rPr>
        <w:t>所报价格为包干价，含货物费、安装、调试、运行维护以及税费等所有相关各项的费用；</w:t>
      </w:r>
    </w:p>
    <w:p>
      <w:pPr>
        <w:adjustRightInd w:val="0"/>
        <w:spacing w:line="400" w:lineRule="exact"/>
        <w:ind w:firstLine="480" w:firstLineChars="200"/>
        <w:jc w:val="left"/>
        <w:rPr>
          <w:rFonts w:ascii="宋体" w:hAnsi="宋体" w:eastAsia="宋体" w:cs="宋体"/>
          <w:color w:val="000000"/>
          <w:sz w:val="24"/>
        </w:rPr>
      </w:pPr>
    </w:p>
    <w:p>
      <w:pPr>
        <w:adjustRightInd w:val="0"/>
        <w:spacing w:line="48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供应商名称：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（盖章）</w:t>
      </w:r>
    </w:p>
    <w:p>
      <w:pPr>
        <w:adjustRightInd w:val="0"/>
        <w:spacing w:line="480" w:lineRule="auto"/>
        <w:ind w:firstLine="540" w:firstLineChars="225"/>
        <w:jc w:val="left"/>
        <w:rPr>
          <w:rFonts w:ascii="宋体" w:hAnsi="宋体" w:eastAsia="宋体" w:cs="宋体"/>
          <w:bCs/>
          <w:sz w:val="24"/>
        </w:rPr>
      </w:pPr>
      <w:r>
        <w:rPr>
          <w:rFonts w:hint="eastAsia" w:ascii="宋体" w:hAnsi="宋体" w:eastAsia="宋体" w:cs="宋体"/>
          <w:bCs/>
          <w:sz w:val="24"/>
        </w:rPr>
        <w:t>法定代表人或授权代表（签字或盖章）：</w:t>
      </w:r>
    </w:p>
    <w:p>
      <w:pPr>
        <w:adjustRightInd w:val="0"/>
        <w:spacing w:line="480" w:lineRule="auto"/>
        <w:ind w:firstLine="540" w:firstLineChars="225"/>
        <w:jc w:val="left"/>
        <w:rPr>
          <w:rFonts w:ascii="宋体" w:hAnsi="宋体" w:eastAsia="宋体" w:cs="宋体"/>
          <w:bCs/>
          <w:sz w:val="24"/>
        </w:rPr>
      </w:pPr>
      <w:r>
        <w:rPr>
          <w:rFonts w:hint="eastAsia" w:ascii="宋体" w:hAnsi="宋体" w:eastAsia="宋体" w:cs="宋体"/>
          <w:bCs/>
          <w:sz w:val="24"/>
        </w:rPr>
        <w:t>日期:</w:t>
      </w:r>
    </w:p>
    <w:p>
      <w:pPr>
        <w:ind w:firstLine="700" w:firstLineChars="250"/>
        <w:rPr>
          <w:rFonts w:ascii="宋体" w:hAnsi="宋体" w:eastAsia="宋体" w:cs="宋体"/>
          <w:b/>
          <w:bCs/>
          <w:sz w:val="28"/>
          <w:szCs w:val="28"/>
        </w:rPr>
      </w:pPr>
    </w:p>
    <w:p>
      <w:pPr>
        <w:ind w:firstLine="700" w:firstLineChars="250"/>
        <w:rPr>
          <w:rFonts w:ascii="宋体" w:hAnsi="宋体" w:eastAsia="宋体" w:cs="宋体"/>
          <w:b/>
          <w:bCs/>
          <w:sz w:val="28"/>
          <w:szCs w:val="28"/>
        </w:rPr>
      </w:pPr>
    </w:p>
    <w:p>
      <w:pPr>
        <w:ind w:firstLine="700" w:firstLineChars="250"/>
        <w:rPr>
          <w:rFonts w:ascii="宋体" w:hAnsi="宋体" w:eastAsia="宋体" w:cs="宋体"/>
          <w:b/>
          <w:bCs/>
          <w:sz w:val="28"/>
          <w:szCs w:val="28"/>
        </w:rPr>
      </w:pPr>
    </w:p>
    <w:p>
      <w:pPr>
        <w:ind w:firstLine="700" w:firstLineChars="250"/>
        <w:rPr>
          <w:rFonts w:ascii="宋体" w:hAnsi="宋体" w:eastAsia="宋体" w:cs="宋体"/>
          <w:b/>
          <w:bCs/>
          <w:sz w:val="28"/>
          <w:szCs w:val="28"/>
        </w:rPr>
      </w:pPr>
    </w:p>
    <w:p>
      <w:pPr>
        <w:ind w:firstLine="700" w:firstLineChars="250"/>
        <w:rPr>
          <w:rFonts w:ascii="宋体" w:hAnsi="宋体" w:eastAsia="宋体" w:cs="宋体"/>
          <w:b/>
          <w:bCs/>
          <w:sz w:val="28"/>
          <w:szCs w:val="28"/>
        </w:rPr>
      </w:pPr>
    </w:p>
    <w:p>
      <w:pPr>
        <w:ind w:firstLine="700" w:firstLineChars="250"/>
        <w:rPr>
          <w:rFonts w:ascii="宋体" w:hAnsi="宋体" w:eastAsia="宋体" w:cs="宋体"/>
          <w:b/>
          <w:bCs/>
          <w:sz w:val="28"/>
          <w:szCs w:val="28"/>
        </w:rPr>
      </w:pPr>
    </w:p>
    <w:p>
      <w:pPr>
        <w:ind w:firstLine="700" w:firstLineChars="250"/>
        <w:rPr>
          <w:rFonts w:ascii="宋体" w:hAnsi="宋体" w:eastAsia="宋体" w:cs="宋体"/>
          <w:b/>
          <w:bCs/>
          <w:sz w:val="28"/>
          <w:szCs w:val="28"/>
        </w:rPr>
      </w:pPr>
    </w:p>
    <w:p>
      <w:pPr>
        <w:ind w:firstLine="700" w:firstLineChars="250"/>
        <w:rPr>
          <w:rFonts w:ascii="宋体" w:hAnsi="宋体" w:eastAsia="宋体" w:cs="宋体"/>
          <w:b/>
          <w:bCs/>
          <w:sz w:val="28"/>
          <w:szCs w:val="28"/>
        </w:rPr>
      </w:pPr>
    </w:p>
    <w:p>
      <w:pPr>
        <w:ind w:firstLine="700" w:firstLineChars="250"/>
        <w:rPr>
          <w:rFonts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sz w:val="28"/>
          <w:szCs w:val="28"/>
        </w:rPr>
        <w:t>五</w:t>
      </w:r>
      <w:r>
        <w:rPr>
          <w:rFonts w:hint="eastAsia" w:ascii="宋体" w:hAnsi="宋体" w:eastAsia="宋体" w:cs="宋体"/>
          <w:b/>
          <w:bCs/>
          <w:sz w:val="28"/>
          <w:szCs w:val="28"/>
        </w:rPr>
        <w:t>：</w:t>
      </w:r>
    </w:p>
    <w:p>
      <w:pPr>
        <w:pStyle w:val="6"/>
        <w:tabs>
          <w:tab w:val="left" w:pos="0"/>
        </w:tabs>
        <w:ind w:firstLine="0"/>
        <w:jc w:val="center"/>
        <w:rPr>
          <w:b/>
        </w:rPr>
      </w:pPr>
      <w:r>
        <w:rPr>
          <w:rFonts w:hint="eastAsia"/>
          <w:b/>
        </w:rPr>
        <w:t>项目要求（技术、商务条款）偏离表</w:t>
      </w:r>
    </w:p>
    <w:p>
      <w:pPr>
        <w:pStyle w:val="8"/>
        <w:pBdr>
          <w:bottom w:val="none" w:color="auto" w:sz="0" w:space="0"/>
        </w:pBdr>
        <w:tabs>
          <w:tab w:val="clear" w:pos="4153"/>
          <w:tab w:val="clear" w:pos="8306"/>
        </w:tabs>
        <w:snapToGrid/>
        <w:ind w:firstLine="140" w:firstLineChars="50"/>
        <w:jc w:val="both"/>
        <w:rPr>
          <w:rFonts w:ascii="宋体" w:hAnsi="宋体" w:cs="宋体"/>
          <w:sz w:val="28"/>
          <w:szCs w:val="28"/>
        </w:rPr>
      </w:pPr>
      <w:r>
        <w:rPr>
          <w:rFonts w:hint="eastAsia" w:ascii="宋体" w:hAnsi="宋体" w:cs="宋体"/>
          <w:sz w:val="28"/>
          <w:szCs w:val="28"/>
        </w:rPr>
        <w:t xml:space="preserve">分包号： </w:t>
      </w:r>
    </w:p>
    <w:tbl>
      <w:tblPr>
        <w:tblStyle w:val="14"/>
        <w:tblW w:w="93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6" w:type="dxa"/>
            <w:vAlign w:val="center"/>
          </w:tcPr>
          <w:p>
            <w:pPr>
              <w:jc w:val="center"/>
              <w:rPr>
                <w:rFonts w:ascii="宋体" w:hAnsi="宋体" w:eastAsia="宋体" w:cs="宋体"/>
                <w:sz w:val="28"/>
                <w:szCs w:val="28"/>
              </w:rPr>
            </w:pPr>
            <w:r>
              <w:rPr>
                <w:rFonts w:hint="eastAsia" w:ascii="宋体" w:hAnsi="宋体" w:eastAsia="宋体" w:cs="宋体"/>
                <w:sz w:val="28"/>
                <w:szCs w:val="28"/>
              </w:rPr>
              <w:t>序号</w:t>
            </w:r>
          </w:p>
        </w:tc>
        <w:tc>
          <w:tcPr>
            <w:tcW w:w="2795" w:type="dxa"/>
            <w:vAlign w:val="center"/>
          </w:tcPr>
          <w:p>
            <w:pPr>
              <w:jc w:val="center"/>
              <w:rPr>
                <w:rFonts w:ascii="宋体" w:hAnsi="宋体" w:eastAsia="宋体" w:cs="宋体"/>
                <w:sz w:val="28"/>
                <w:szCs w:val="28"/>
              </w:rPr>
            </w:pPr>
            <w:r>
              <w:rPr>
                <w:rFonts w:hint="eastAsia" w:ascii="宋体" w:hAnsi="宋体" w:eastAsia="宋体" w:cs="宋体"/>
                <w:sz w:val="28"/>
                <w:szCs w:val="28"/>
              </w:rPr>
              <w:t>采购文件要求</w:t>
            </w:r>
          </w:p>
        </w:tc>
        <w:tc>
          <w:tcPr>
            <w:tcW w:w="2795" w:type="dxa"/>
            <w:vAlign w:val="center"/>
          </w:tcPr>
          <w:p>
            <w:pPr>
              <w:jc w:val="center"/>
              <w:rPr>
                <w:rFonts w:ascii="宋体" w:hAnsi="宋体" w:eastAsia="宋体" w:cs="宋体"/>
                <w:sz w:val="28"/>
                <w:szCs w:val="28"/>
              </w:rPr>
            </w:pPr>
            <w:r>
              <w:rPr>
                <w:rFonts w:hint="eastAsia" w:ascii="宋体" w:hAnsi="宋体" w:eastAsia="宋体" w:cs="宋体"/>
                <w:sz w:val="28"/>
                <w:szCs w:val="28"/>
              </w:rPr>
              <w:t>响应文件响应</w:t>
            </w:r>
          </w:p>
        </w:tc>
        <w:tc>
          <w:tcPr>
            <w:tcW w:w="2795" w:type="dxa"/>
            <w:vAlign w:val="center"/>
          </w:tcPr>
          <w:p>
            <w:pPr>
              <w:jc w:val="center"/>
              <w:rPr>
                <w:rFonts w:ascii="宋体" w:hAnsi="宋体" w:eastAsia="宋体" w:cs="宋体"/>
                <w:sz w:val="28"/>
                <w:szCs w:val="28"/>
              </w:rPr>
            </w:pPr>
            <w:r>
              <w:rPr>
                <w:rFonts w:hint="eastAsia" w:ascii="宋体" w:hAnsi="宋体" w:eastAsia="宋体" w:cs="宋体"/>
                <w:sz w:val="28"/>
                <w:szCs w:val="28"/>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6" w:type="dxa"/>
          </w:tcPr>
          <w:p>
            <w:pPr>
              <w:jc w:val="center"/>
              <w:rPr>
                <w:rFonts w:ascii="宋体" w:hAnsi="宋体" w:eastAsia="宋体" w:cs="宋体"/>
                <w:sz w:val="28"/>
                <w:szCs w:val="28"/>
              </w:rPr>
            </w:pPr>
          </w:p>
        </w:tc>
        <w:tc>
          <w:tcPr>
            <w:tcW w:w="2795" w:type="dxa"/>
            <w:vAlign w:val="center"/>
          </w:tcPr>
          <w:p>
            <w:pPr>
              <w:jc w:val="center"/>
              <w:rPr>
                <w:rFonts w:ascii="宋体" w:hAnsi="宋体" w:eastAsia="宋体" w:cs="宋体"/>
                <w:sz w:val="28"/>
                <w:szCs w:val="28"/>
              </w:rPr>
            </w:pPr>
          </w:p>
        </w:tc>
        <w:tc>
          <w:tcPr>
            <w:tcW w:w="2795" w:type="dxa"/>
          </w:tcPr>
          <w:p>
            <w:pPr>
              <w:jc w:val="center"/>
              <w:rPr>
                <w:rFonts w:ascii="宋体" w:hAnsi="宋体" w:eastAsia="宋体" w:cs="宋体"/>
                <w:sz w:val="28"/>
                <w:szCs w:val="28"/>
              </w:rPr>
            </w:pPr>
          </w:p>
        </w:tc>
        <w:tc>
          <w:tcPr>
            <w:tcW w:w="2795" w:type="dxa"/>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6" w:type="dxa"/>
          </w:tcPr>
          <w:p>
            <w:pPr>
              <w:jc w:val="center"/>
              <w:rPr>
                <w:rFonts w:ascii="宋体" w:hAnsi="宋体" w:eastAsia="宋体" w:cs="宋体"/>
                <w:sz w:val="28"/>
                <w:szCs w:val="28"/>
              </w:rPr>
            </w:pPr>
          </w:p>
        </w:tc>
        <w:tc>
          <w:tcPr>
            <w:tcW w:w="2795" w:type="dxa"/>
            <w:vAlign w:val="center"/>
          </w:tcPr>
          <w:p>
            <w:pPr>
              <w:jc w:val="center"/>
              <w:rPr>
                <w:rFonts w:ascii="宋体" w:hAnsi="宋体" w:eastAsia="宋体" w:cs="宋体"/>
                <w:sz w:val="28"/>
                <w:szCs w:val="28"/>
              </w:rPr>
            </w:pPr>
          </w:p>
        </w:tc>
        <w:tc>
          <w:tcPr>
            <w:tcW w:w="2795" w:type="dxa"/>
          </w:tcPr>
          <w:p>
            <w:pPr>
              <w:jc w:val="center"/>
              <w:rPr>
                <w:rFonts w:ascii="宋体" w:hAnsi="宋体" w:eastAsia="宋体" w:cs="宋体"/>
                <w:sz w:val="28"/>
                <w:szCs w:val="28"/>
              </w:rPr>
            </w:pPr>
          </w:p>
        </w:tc>
        <w:tc>
          <w:tcPr>
            <w:tcW w:w="2795" w:type="dxa"/>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6" w:type="dxa"/>
          </w:tcPr>
          <w:p>
            <w:pPr>
              <w:jc w:val="center"/>
              <w:rPr>
                <w:rFonts w:ascii="宋体" w:hAnsi="宋体" w:eastAsia="宋体" w:cs="宋体"/>
                <w:sz w:val="28"/>
                <w:szCs w:val="28"/>
              </w:rPr>
            </w:pPr>
          </w:p>
        </w:tc>
        <w:tc>
          <w:tcPr>
            <w:tcW w:w="2795" w:type="dxa"/>
            <w:vAlign w:val="center"/>
          </w:tcPr>
          <w:p>
            <w:pPr>
              <w:jc w:val="center"/>
              <w:rPr>
                <w:rFonts w:ascii="宋体" w:hAnsi="宋体" w:eastAsia="宋体" w:cs="宋体"/>
                <w:sz w:val="28"/>
                <w:szCs w:val="28"/>
              </w:rPr>
            </w:pPr>
          </w:p>
        </w:tc>
        <w:tc>
          <w:tcPr>
            <w:tcW w:w="2795" w:type="dxa"/>
          </w:tcPr>
          <w:p>
            <w:pPr>
              <w:jc w:val="center"/>
              <w:rPr>
                <w:rFonts w:ascii="宋体" w:hAnsi="宋体" w:eastAsia="宋体" w:cs="宋体"/>
                <w:sz w:val="28"/>
                <w:szCs w:val="28"/>
              </w:rPr>
            </w:pPr>
          </w:p>
        </w:tc>
        <w:tc>
          <w:tcPr>
            <w:tcW w:w="2795" w:type="dxa"/>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6" w:type="dxa"/>
          </w:tcPr>
          <w:p>
            <w:pPr>
              <w:jc w:val="center"/>
              <w:rPr>
                <w:rFonts w:ascii="宋体" w:hAnsi="宋体" w:eastAsia="宋体" w:cs="宋体"/>
                <w:sz w:val="28"/>
                <w:szCs w:val="28"/>
              </w:rPr>
            </w:pPr>
          </w:p>
        </w:tc>
        <w:tc>
          <w:tcPr>
            <w:tcW w:w="2795" w:type="dxa"/>
            <w:vAlign w:val="center"/>
          </w:tcPr>
          <w:p>
            <w:pPr>
              <w:jc w:val="center"/>
              <w:rPr>
                <w:rFonts w:ascii="宋体" w:hAnsi="宋体" w:eastAsia="宋体" w:cs="宋体"/>
                <w:sz w:val="28"/>
                <w:szCs w:val="28"/>
              </w:rPr>
            </w:pPr>
          </w:p>
        </w:tc>
        <w:tc>
          <w:tcPr>
            <w:tcW w:w="2795" w:type="dxa"/>
          </w:tcPr>
          <w:p>
            <w:pPr>
              <w:jc w:val="center"/>
              <w:rPr>
                <w:rFonts w:ascii="宋体" w:hAnsi="宋体" w:eastAsia="宋体" w:cs="宋体"/>
                <w:sz w:val="28"/>
                <w:szCs w:val="28"/>
              </w:rPr>
            </w:pPr>
          </w:p>
        </w:tc>
        <w:tc>
          <w:tcPr>
            <w:tcW w:w="2795" w:type="dxa"/>
          </w:tcPr>
          <w:p>
            <w:pPr>
              <w:jc w:val="center"/>
              <w:rPr>
                <w:rFonts w:ascii="宋体" w:hAnsi="宋体" w:eastAsia="宋体" w:cs="宋体"/>
                <w:sz w:val="28"/>
                <w:szCs w:val="28"/>
              </w:rPr>
            </w:pPr>
          </w:p>
        </w:tc>
      </w:tr>
    </w:tbl>
    <w:p>
      <w:pPr>
        <w:ind w:firstLine="560" w:firstLineChars="200"/>
        <w:rPr>
          <w:rFonts w:ascii="宋体" w:hAnsi="宋体" w:eastAsia="宋体" w:cs="宋体"/>
          <w:b/>
          <w:sz w:val="28"/>
          <w:szCs w:val="28"/>
        </w:rPr>
      </w:pPr>
    </w:p>
    <w:p>
      <w:pPr>
        <w:ind w:firstLine="560" w:firstLineChars="200"/>
        <w:rPr>
          <w:rFonts w:ascii="宋体" w:hAnsi="宋体" w:eastAsia="宋体" w:cs="宋体"/>
          <w:b/>
          <w:sz w:val="28"/>
          <w:szCs w:val="28"/>
        </w:rPr>
      </w:pPr>
      <w:r>
        <w:rPr>
          <w:rFonts w:hint="eastAsia" w:ascii="宋体" w:hAnsi="宋体" w:eastAsia="宋体" w:cs="宋体"/>
          <w:sz w:val="28"/>
          <w:szCs w:val="28"/>
        </w:rPr>
        <w:t>注意：1.本表只填写报价文件中与采购文件要求有偏离（包括正偏离及负偏离）的内容，报价文件中与采购文件要求完全一致的内容，不用在此表中逐一列出；2．报价文件中与采购文件要求有负偏离的内容必须在此表中列出，否则视为无效报价。供应商必须据实填写，不得虚假响应，否则报价无效并按规定追究其相关责任。</w:t>
      </w:r>
    </w:p>
    <w:p>
      <w:pPr>
        <w:adjustRightInd w:val="0"/>
        <w:spacing w:line="400" w:lineRule="exact"/>
        <w:ind w:firstLine="560" w:firstLineChars="200"/>
        <w:jc w:val="left"/>
        <w:rPr>
          <w:rFonts w:ascii="宋体" w:hAnsi="宋体" w:eastAsia="宋体" w:cs="宋体"/>
          <w:color w:val="000000"/>
          <w:sz w:val="28"/>
          <w:szCs w:val="28"/>
        </w:rPr>
      </w:pPr>
    </w:p>
    <w:p>
      <w:pPr>
        <w:adjustRightInd w:val="0"/>
        <w:spacing w:line="48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供应商人名称：</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（盖章）</w:t>
      </w:r>
    </w:p>
    <w:p>
      <w:pPr>
        <w:adjustRightInd w:val="0"/>
        <w:spacing w:line="480" w:lineRule="auto"/>
        <w:ind w:firstLine="630" w:firstLineChars="225"/>
        <w:jc w:val="left"/>
        <w:rPr>
          <w:rFonts w:ascii="宋体" w:hAnsi="宋体" w:eastAsia="宋体" w:cs="宋体"/>
          <w:bCs/>
          <w:sz w:val="28"/>
          <w:szCs w:val="28"/>
        </w:rPr>
      </w:pPr>
      <w:r>
        <w:rPr>
          <w:rFonts w:hint="eastAsia" w:ascii="宋体" w:hAnsi="宋体" w:eastAsia="宋体" w:cs="宋体"/>
          <w:bCs/>
          <w:sz w:val="28"/>
          <w:szCs w:val="28"/>
        </w:rPr>
        <w:t>法定代表人或授权代表（签字或盖章）：</w:t>
      </w:r>
    </w:p>
    <w:p>
      <w:pPr>
        <w:adjustRightInd w:val="0"/>
        <w:spacing w:line="480" w:lineRule="auto"/>
        <w:ind w:firstLine="630" w:firstLineChars="225"/>
        <w:jc w:val="left"/>
        <w:rPr>
          <w:rFonts w:ascii="宋体" w:hAnsi="宋体" w:eastAsia="宋体" w:cs="宋体"/>
          <w:bCs/>
          <w:sz w:val="28"/>
          <w:szCs w:val="28"/>
        </w:rPr>
      </w:pPr>
      <w:r>
        <w:rPr>
          <w:rFonts w:hint="eastAsia" w:ascii="宋体" w:hAnsi="宋体" w:eastAsia="宋体" w:cs="宋体"/>
          <w:bCs/>
          <w:sz w:val="28"/>
          <w:szCs w:val="28"/>
        </w:rPr>
        <w:t>日期:</w:t>
      </w:r>
    </w:p>
    <w:p>
      <w:pPr>
        <w:pStyle w:val="6"/>
        <w:tabs>
          <w:tab w:val="left" w:pos="0"/>
        </w:tabs>
        <w:ind w:firstLine="0"/>
        <w:jc w:val="center"/>
      </w:pPr>
    </w:p>
    <w:p>
      <w:pPr>
        <w:spacing w:line="360" w:lineRule="auto"/>
        <w:ind w:firstLine="560" w:firstLineChars="200"/>
        <w:rPr>
          <w:rFonts w:ascii="宋体" w:hAnsi="宋体" w:eastAsia="宋体" w:cs="宋体"/>
          <w:bCs/>
          <w:sz w:val="28"/>
          <w:szCs w:val="28"/>
        </w:rPr>
      </w:pPr>
    </w:p>
    <w:p>
      <w:pPr>
        <w:spacing w:line="360" w:lineRule="auto"/>
        <w:ind w:firstLine="560" w:firstLineChars="200"/>
        <w:rPr>
          <w:rFonts w:ascii="宋体" w:hAnsi="宋体" w:eastAsia="宋体" w:cs="宋体"/>
          <w:bCs/>
          <w:sz w:val="28"/>
          <w:szCs w:val="28"/>
        </w:rPr>
      </w:pPr>
    </w:p>
    <w:p>
      <w:pPr>
        <w:rPr>
          <w:rFonts w:ascii="宋体" w:hAnsi="宋体" w:eastAsia="宋体" w:cs="宋体"/>
          <w:b/>
          <w:sz w:val="28"/>
          <w:szCs w:val="28"/>
        </w:rPr>
      </w:pPr>
      <w:r>
        <w:rPr>
          <w:rFonts w:hint="eastAsia" w:ascii="宋体" w:hAnsi="宋体" w:eastAsia="宋体" w:cs="宋体"/>
          <w:b/>
          <w:sz w:val="28"/>
          <w:szCs w:val="28"/>
        </w:rPr>
        <w:t>附件六</w:t>
      </w:r>
    </w:p>
    <w:p>
      <w:pPr>
        <w:rPr>
          <w:rFonts w:ascii="宋体" w:hAnsi="宋体" w:eastAsia="宋体" w:cs="宋体"/>
          <w:b/>
          <w:sz w:val="28"/>
          <w:szCs w:val="28"/>
        </w:rPr>
      </w:pPr>
      <w:r>
        <w:rPr>
          <w:rFonts w:hint="eastAsia" w:ascii="宋体" w:hAnsi="宋体" w:eastAsia="宋体" w:cs="宋体"/>
          <w:b/>
          <w:sz w:val="28"/>
          <w:szCs w:val="28"/>
        </w:rPr>
        <w:t xml:space="preserve">                     采购标的成本情况说明</w:t>
      </w:r>
    </w:p>
    <w:tbl>
      <w:tblPr>
        <w:tblStyle w:val="14"/>
        <w:tblW w:w="9264"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43"/>
        <w:gridCol w:w="2339"/>
        <w:gridCol w:w="1630"/>
        <w:gridCol w:w="2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tcPr>
          <w:p>
            <w:pPr>
              <w:rPr>
                <w:rFonts w:ascii="宋体" w:hAnsi="宋体" w:eastAsia="宋体" w:cs="宋体"/>
                <w:b/>
                <w:sz w:val="28"/>
                <w:szCs w:val="28"/>
              </w:rPr>
            </w:pPr>
            <w:r>
              <w:rPr>
                <w:rFonts w:hint="eastAsia" w:ascii="宋体" w:hAnsi="宋体" w:eastAsia="宋体" w:cs="宋体"/>
                <w:b/>
                <w:sz w:val="28"/>
                <w:szCs w:val="28"/>
              </w:rPr>
              <w:t>序号</w:t>
            </w:r>
          </w:p>
        </w:tc>
        <w:tc>
          <w:tcPr>
            <w:tcW w:w="1843" w:type="dxa"/>
          </w:tcPr>
          <w:p>
            <w:pPr>
              <w:ind w:firstLine="137" w:firstLineChars="49"/>
              <w:rPr>
                <w:rFonts w:ascii="宋体" w:hAnsi="宋体" w:eastAsia="宋体" w:cs="宋体"/>
                <w:b/>
                <w:sz w:val="28"/>
                <w:szCs w:val="28"/>
              </w:rPr>
            </w:pPr>
            <w:r>
              <w:rPr>
                <w:rFonts w:hint="eastAsia" w:ascii="宋体" w:hAnsi="宋体" w:eastAsia="宋体" w:cs="宋体"/>
                <w:b/>
                <w:sz w:val="28"/>
                <w:szCs w:val="28"/>
              </w:rPr>
              <w:t>成本内容</w:t>
            </w:r>
          </w:p>
        </w:tc>
        <w:tc>
          <w:tcPr>
            <w:tcW w:w="2339" w:type="dxa"/>
          </w:tcPr>
          <w:p>
            <w:pPr>
              <w:rPr>
                <w:rFonts w:ascii="宋体" w:hAnsi="宋体" w:eastAsia="宋体" w:cs="宋体"/>
                <w:b/>
                <w:sz w:val="28"/>
                <w:szCs w:val="28"/>
              </w:rPr>
            </w:pPr>
            <w:r>
              <w:rPr>
                <w:rFonts w:hint="eastAsia" w:ascii="宋体" w:hAnsi="宋体" w:eastAsia="宋体" w:cs="宋体"/>
                <w:b/>
                <w:sz w:val="28"/>
                <w:szCs w:val="28"/>
              </w:rPr>
              <w:t xml:space="preserve">    单价</w:t>
            </w:r>
          </w:p>
        </w:tc>
        <w:tc>
          <w:tcPr>
            <w:tcW w:w="1630" w:type="dxa"/>
          </w:tcPr>
          <w:p>
            <w:pPr>
              <w:rPr>
                <w:rFonts w:ascii="宋体" w:hAnsi="宋体" w:eastAsia="宋体" w:cs="宋体"/>
                <w:b/>
                <w:sz w:val="28"/>
                <w:szCs w:val="28"/>
              </w:rPr>
            </w:pPr>
            <w:r>
              <w:rPr>
                <w:rFonts w:hint="eastAsia" w:ascii="宋体" w:hAnsi="宋体" w:eastAsia="宋体" w:cs="宋体"/>
                <w:b/>
                <w:sz w:val="28"/>
                <w:szCs w:val="28"/>
              </w:rPr>
              <w:t xml:space="preserve">   合计</w:t>
            </w:r>
          </w:p>
        </w:tc>
        <w:tc>
          <w:tcPr>
            <w:tcW w:w="2176" w:type="dxa"/>
          </w:tcPr>
          <w:p>
            <w:pPr>
              <w:rPr>
                <w:rFonts w:ascii="宋体" w:hAnsi="宋体" w:eastAsia="宋体" w:cs="宋体"/>
                <w:b/>
                <w:sz w:val="28"/>
                <w:szCs w:val="28"/>
              </w:rPr>
            </w:pPr>
            <w:r>
              <w:rPr>
                <w:rFonts w:hint="eastAsia" w:ascii="宋体" w:hAnsi="宋体" w:eastAsia="宋体" w:cs="宋体"/>
                <w:b/>
                <w:sz w:val="28"/>
                <w:szCs w:val="28"/>
              </w:rPr>
              <w:t xml:space="preserve">   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tcPr>
          <w:p>
            <w:pPr>
              <w:rPr>
                <w:rFonts w:ascii="宋体" w:hAnsi="宋体" w:eastAsia="宋体" w:cs="宋体"/>
                <w:b/>
                <w:sz w:val="28"/>
                <w:szCs w:val="28"/>
              </w:rPr>
            </w:pPr>
          </w:p>
        </w:tc>
        <w:tc>
          <w:tcPr>
            <w:tcW w:w="1843" w:type="dxa"/>
          </w:tcPr>
          <w:p>
            <w:pPr>
              <w:rPr>
                <w:rFonts w:ascii="宋体" w:hAnsi="宋体" w:eastAsia="宋体" w:cs="宋体"/>
                <w:b/>
                <w:sz w:val="28"/>
                <w:szCs w:val="28"/>
              </w:rPr>
            </w:pPr>
          </w:p>
        </w:tc>
        <w:tc>
          <w:tcPr>
            <w:tcW w:w="2339" w:type="dxa"/>
          </w:tcPr>
          <w:p>
            <w:pPr>
              <w:rPr>
                <w:rFonts w:ascii="宋体" w:hAnsi="宋体" w:eastAsia="宋体" w:cs="宋体"/>
                <w:b/>
                <w:sz w:val="28"/>
                <w:szCs w:val="28"/>
              </w:rPr>
            </w:pPr>
          </w:p>
        </w:tc>
        <w:tc>
          <w:tcPr>
            <w:tcW w:w="1630" w:type="dxa"/>
          </w:tcPr>
          <w:p>
            <w:pPr>
              <w:rPr>
                <w:rFonts w:ascii="宋体" w:hAnsi="宋体" w:eastAsia="宋体" w:cs="宋体"/>
                <w:b/>
                <w:sz w:val="28"/>
                <w:szCs w:val="28"/>
              </w:rPr>
            </w:pPr>
          </w:p>
        </w:tc>
        <w:tc>
          <w:tcPr>
            <w:tcW w:w="2176" w:type="dxa"/>
          </w:tcPr>
          <w:p>
            <w:pPr>
              <w:rPr>
                <w:rFonts w:ascii="宋体" w:hAnsi="宋体" w:eastAsia="宋体" w:cs="宋体"/>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tcPr>
          <w:p>
            <w:pPr>
              <w:rPr>
                <w:rFonts w:ascii="宋体" w:hAnsi="宋体" w:eastAsia="宋体" w:cs="宋体"/>
                <w:b/>
                <w:sz w:val="28"/>
                <w:szCs w:val="28"/>
              </w:rPr>
            </w:pPr>
          </w:p>
        </w:tc>
        <w:tc>
          <w:tcPr>
            <w:tcW w:w="1843" w:type="dxa"/>
          </w:tcPr>
          <w:p>
            <w:pPr>
              <w:rPr>
                <w:rFonts w:ascii="宋体" w:hAnsi="宋体" w:eastAsia="宋体" w:cs="宋体"/>
                <w:b/>
                <w:sz w:val="28"/>
                <w:szCs w:val="28"/>
              </w:rPr>
            </w:pPr>
          </w:p>
        </w:tc>
        <w:tc>
          <w:tcPr>
            <w:tcW w:w="2339" w:type="dxa"/>
          </w:tcPr>
          <w:p>
            <w:pPr>
              <w:rPr>
                <w:rFonts w:ascii="宋体" w:hAnsi="宋体" w:eastAsia="宋体" w:cs="宋体"/>
                <w:b/>
                <w:sz w:val="28"/>
                <w:szCs w:val="28"/>
              </w:rPr>
            </w:pPr>
          </w:p>
        </w:tc>
        <w:tc>
          <w:tcPr>
            <w:tcW w:w="1630" w:type="dxa"/>
          </w:tcPr>
          <w:p>
            <w:pPr>
              <w:rPr>
                <w:rFonts w:ascii="宋体" w:hAnsi="宋体" w:eastAsia="宋体" w:cs="宋体"/>
                <w:b/>
                <w:sz w:val="28"/>
                <w:szCs w:val="28"/>
              </w:rPr>
            </w:pPr>
          </w:p>
        </w:tc>
        <w:tc>
          <w:tcPr>
            <w:tcW w:w="2176" w:type="dxa"/>
          </w:tcPr>
          <w:p>
            <w:pPr>
              <w:rPr>
                <w:rFonts w:ascii="宋体" w:hAnsi="宋体" w:eastAsia="宋体" w:cs="宋体"/>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tcPr>
          <w:p>
            <w:pPr>
              <w:rPr>
                <w:rFonts w:ascii="宋体" w:hAnsi="宋体" w:eastAsia="宋体" w:cs="宋体"/>
                <w:b/>
                <w:sz w:val="28"/>
                <w:szCs w:val="28"/>
              </w:rPr>
            </w:pPr>
          </w:p>
        </w:tc>
        <w:tc>
          <w:tcPr>
            <w:tcW w:w="1843" w:type="dxa"/>
          </w:tcPr>
          <w:p>
            <w:pPr>
              <w:rPr>
                <w:rFonts w:ascii="宋体" w:hAnsi="宋体" w:eastAsia="宋体" w:cs="宋体"/>
                <w:b/>
                <w:sz w:val="28"/>
                <w:szCs w:val="28"/>
              </w:rPr>
            </w:pPr>
          </w:p>
        </w:tc>
        <w:tc>
          <w:tcPr>
            <w:tcW w:w="2339" w:type="dxa"/>
          </w:tcPr>
          <w:p>
            <w:pPr>
              <w:rPr>
                <w:rFonts w:ascii="宋体" w:hAnsi="宋体" w:eastAsia="宋体" w:cs="宋体"/>
                <w:b/>
                <w:sz w:val="28"/>
                <w:szCs w:val="28"/>
              </w:rPr>
            </w:pPr>
          </w:p>
        </w:tc>
        <w:tc>
          <w:tcPr>
            <w:tcW w:w="1630" w:type="dxa"/>
          </w:tcPr>
          <w:p>
            <w:pPr>
              <w:rPr>
                <w:rFonts w:ascii="宋体" w:hAnsi="宋体" w:eastAsia="宋体" w:cs="宋体"/>
                <w:b/>
                <w:sz w:val="28"/>
                <w:szCs w:val="28"/>
              </w:rPr>
            </w:pPr>
          </w:p>
        </w:tc>
        <w:tc>
          <w:tcPr>
            <w:tcW w:w="2176" w:type="dxa"/>
          </w:tcPr>
          <w:p>
            <w:pPr>
              <w:rPr>
                <w:rFonts w:ascii="宋体" w:hAnsi="宋体" w:eastAsia="宋体" w:cs="宋体"/>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tcPr>
          <w:p>
            <w:pPr>
              <w:rPr>
                <w:rFonts w:ascii="宋体" w:hAnsi="宋体" w:eastAsia="宋体" w:cs="宋体"/>
                <w:b/>
                <w:sz w:val="28"/>
                <w:szCs w:val="28"/>
              </w:rPr>
            </w:pPr>
          </w:p>
        </w:tc>
        <w:tc>
          <w:tcPr>
            <w:tcW w:w="1843" w:type="dxa"/>
          </w:tcPr>
          <w:p>
            <w:pPr>
              <w:rPr>
                <w:rFonts w:ascii="宋体" w:hAnsi="宋体" w:eastAsia="宋体" w:cs="宋体"/>
                <w:b/>
                <w:sz w:val="28"/>
                <w:szCs w:val="28"/>
              </w:rPr>
            </w:pPr>
          </w:p>
        </w:tc>
        <w:tc>
          <w:tcPr>
            <w:tcW w:w="2339" w:type="dxa"/>
          </w:tcPr>
          <w:p>
            <w:pPr>
              <w:rPr>
                <w:rFonts w:ascii="宋体" w:hAnsi="宋体" w:eastAsia="宋体" w:cs="宋体"/>
                <w:b/>
                <w:sz w:val="28"/>
                <w:szCs w:val="28"/>
              </w:rPr>
            </w:pPr>
          </w:p>
        </w:tc>
        <w:tc>
          <w:tcPr>
            <w:tcW w:w="1630" w:type="dxa"/>
          </w:tcPr>
          <w:p>
            <w:pPr>
              <w:rPr>
                <w:rFonts w:ascii="宋体" w:hAnsi="宋体" w:eastAsia="宋体" w:cs="宋体"/>
                <w:b/>
                <w:sz w:val="28"/>
                <w:szCs w:val="28"/>
              </w:rPr>
            </w:pPr>
          </w:p>
        </w:tc>
        <w:tc>
          <w:tcPr>
            <w:tcW w:w="2176" w:type="dxa"/>
          </w:tcPr>
          <w:p>
            <w:pPr>
              <w:rPr>
                <w:rFonts w:ascii="宋体" w:hAnsi="宋体" w:eastAsia="宋体" w:cs="宋体"/>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tcPr>
          <w:p>
            <w:pPr>
              <w:rPr>
                <w:rFonts w:ascii="宋体" w:hAnsi="宋体" w:eastAsia="宋体" w:cs="宋体"/>
                <w:b/>
                <w:sz w:val="28"/>
                <w:szCs w:val="28"/>
              </w:rPr>
            </w:pPr>
          </w:p>
        </w:tc>
        <w:tc>
          <w:tcPr>
            <w:tcW w:w="1843" w:type="dxa"/>
          </w:tcPr>
          <w:p>
            <w:pPr>
              <w:rPr>
                <w:rFonts w:ascii="宋体" w:hAnsi="宋体" w:eastAsia="宋体" w:cs="宋体"/>
                <w:b/>
                <w:sz w:val="28"/>
                <w:szCs w:val="28"/>
              </w:rPr>
            </w:pPr>
          </w:p>
        </w:tc>
        <w:tc>
          <w:tcPr>
            <w:tcW w:w="2339" w:type="dxa"/>
          </w:tcPr>
          <w:p>
            <w:pPr>
              <w:rPr>
                <w:rFonts w:ascii="宋体" w:hAnsi="宋体" w:eastAsia="宋体" w:cs="宋体"/>
                <w:b/>
                <w:sz w:val="28"/>
                <w:szCs w:val="28"/>
              </w:rPr>
            </w:pPr>
          </w:p>
        </w:tc>
        <w:tc>
          <w:tcPr>
            <w:tcW w:w="1630" w:type="dxa"/>
          </w:tcPr>
          <w:p>
            <w:pPr>
              <w:rPr>
                <w:rFonts w:ascii="宋体" w:hAnsi="宋体" w:eastAsia="宋体" w:cs="宋体"/>
                <w:b/>
                <w:sz w:val="28"/>
                <w:szCs w:val="28"/>
              </w:rPr>
            </w:pPr>
          </w:p>
        </w:tc>
        <w:tc>
          <w:tcPr>
            <w:tcW w:w="2176" w:type="dxa"/>
          </w:tcPr>
          <w:p>
            <w:pPr>
              <w:rPr>
                <w:rFonts w:ascii="宋体" w:hAnsi="宋体" w:eastAsia="宋体" w:cs="宋体"/>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tcPr>
          <w:p>
            <w:pPr>
              <w:rPr>
                <w:rFonts w:ascii="宋体" w:hAnsi="宋体" w:eastAsia="宋体" w:cs="宋体"/>
                <w:b/>
                <w:sz w:val="28"/>
                <w:szCs w:val="28"/>
              </w:rPr>
            </w:pPr>
          </w:p>
        </w:tc>
        <w:tc>
          <w:tcPr>
            <w:tcW w:w="1843" w:type="dxa"/>
          </w:tcPr>
          <w:p>
            <w:pPr>
              <w:rPr>
                <w:rFonts w:ascii="宋体" w:hAnsi="宋体" w:eastAsia="宋体" w:cs="宋体"/>
                <w:b/>
                <w:sz w:val="28"/>
                <w:szCs w:val="28"/>
              </w:rPr>
            </w:pPr>
          </w:p>
        </w:tc>
        <w:tc>
          <w:tcPr>
            <w:tcW w:w="2339" w:type="dxa"/>
          </w:tcPr>
          <w:p>
            <w:pPr>
              <w:rPr>
                <w:rFonts w:ascii="宋体" w:hAnsi="宋体" w:eastAsia="宋体" w:cs="宋体"/>
                <w:b/>
                <w:sz w:val="28"/>
                <w:szCs w:val="28"/>
              </w:rPr>
            </w:pPr>
          </w:p>
        </w:tc>
        <w:tc>
          <w:tcPr>
            <w:tcW w:w="1630" w:type="dxa"/>
          </w:tcPr>
          <w:p>
            <w:pPr>
              <w:rPr>
                <w:rFonts w:ascii="宋体" w:hAnsi="宋体" w:eastAsia="宋体" w:cs="宋体"/>
                <w:b/>
                <w:sz w:val="28"/>
                <w:szCs w:val="28"/>
              </w:rPr>
            </w:pPr>
          </w:p>
        </w:tc>
        <w:tc>
          <w:tcPr>
            <w:tcW w:w="2176" w:type="dxa"/>
          </w:tcPr>
          <w:p>
            <w:pPr>
              <w:rPr>
                <w:rFonts w:ascii="宋体" w:hAnsi="宋体" w:eastAsia="宋体" w:cs="宋体"/>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tcPr>
          <w:p>
            <w:pPr>
              <w:rPr>
                <w:rFonts w:ascii="宋体" w:hAnsi="宋体" w:eastAsia="宋体" w:cs="宋体"/>
                <w:b/>
                <w:sz w:val="28"/>
                <w:szCs w:val="28"/>
              </w:rPr>
            </w:pPr>
          </w:p>
        </w:tc>
        <w:tc>
          <w:tcPr>
            <w:tcW w:w="1843" w:type="dxa"/>
          </w:tcPr>
          <w:p>
            <w:pPr>
              <w:rPr>
                <w:rFonts w:ascii="宋体" w:hAnsi="宋体" w:eastAsia="宋体" w:cs="宋体"/>
                <w:b/>
                <w:sz w:val="28"/>
                <w:szCs w:val="28"/>
              </w:rPr>
            </w:pPr>
          </w:p>
        </w:tc>
        <w:tc>
          <w:tcPr>
            <w:tcW w:w="2339" w:type="dxa"/>
          </w:tcPr>
          <w:p>
            <w:pPr>
              <w:rPr>
                <w:rFonts w:ascii="宋体" w:hAnsi="宋体" w:eastAsia="宋体" w:cs="宋体"/>
                <w:b/>
                <w:sz w:val="28"/>
                <w:szCs w:val="28"/>
              </w:rPr>
            </w:pPr>
          </w:p>
        </w:tc>
        <w:tc>
          <w:tcPr>
            <w:tcW w:w="1630" w:type="dxa"/>
          </w:tcPr>
          <w:p>
            <w:pPr>
              <w:rPr>
                <w:rFonts w:ascii="宋体" w:hAnsi="宋体" w:eastAsia="宋体" w:cs="宋体"/>
                <w:b/>
                <w:sz w:val="28"/>
                <w:szCs w:val="28"/>
              </w:rPr>
            </w:pPr>
          </w:p>
        </w:tc>
        <w:tc>
          <w:tcPr>
            <w:tcW w:w="2176" w:type="dxa"/>
          </w:tcPr>
          <w:p>
            <w:pPr>
              <w:rPr>
                <w:rFonts w:ascii="宋体" w:hAnsi="宋体" w:eastAsia="宋体" w:cs="宋体"/>
                <w:b/>
                <w:sz w:val="28"/>
                <w:szCs w:val="28"/>
              </w:rPr>
            </w:pPr>
          </w:p>
        </w:tc>
      </w:tr>
    </w:tbl>
    <w:p>
      <w:pPr>
        <w:rPr>
          <w:rFonts w:ascii="宋体" w:hAnsi="宋体" w:eastAsia="宋体" w:cs="宋体"/>
          <w:b/>
          <w:sz w:val="28"/>
          <w:szCs w:val="28"/>
        </w:rPr>
      </w:pPr>
    </w:p>
    <w:p>
      <w:pPr>
        <w:rPr>
          <w:rFonts w:ascii="宋体" w:hAnsi="宋体" w:eastAsia="宋体" w:cs="宋体"/>
          <w:b/>
          <w:sz w:val="28"/>
          <w:szCs w:val="28"/>
        </w:rPr>
      </w:pPr>
    </w:p>
    <w:p>
      <w:pPr>
        <w:adjustRightInd w:val="0"/>
        <w:spacing w:line="360" w:lineRule="auto"/>
        <w:ind w:firstLine="490" w:firstLineChars="175"/>
        <w:jc w:val="left"/>
        <w:rPr>
          <w:rFonts w:ascii="宋体" w:hAnsi="宋体" w:eastAsia="宋体" w:cs="宋体"/>
          <w:bCs/>
          <w:sz w:val="28"/>
          <w:szCs w:val="28"/>
        </w:rPr>
      </w:pPr>
      <w:r>
        <w:rPr>
          <w:rFonts w:hint="eastAsia" w:ascii="宋体" w:hAnsi="宋体" w:eastAsia="宋体" w:cs="宋体"/>
          <w:bCs/>
          <w:sz w:val="28"/>
          <w:szCs w:val="28"/>
        </w:rPr>
        <w:t>报价单位名称（盖章）：</w:t>
      </w:r>
    </w:p>
    <w:p>
      <w:pPr>
        <w:adjustRightInd w:val="0"/>
        <w:spacing w:line="360" w:lineRule="auto"/>
        <w:ind w:firstLine="490" w:firstLineChars="175"/>
        <w:jc w:val="left"/>
        <w:rPr>
          <w:rFonts w:ascii="宋体" w:hAnsi="宋体" w:eastAsia="宋体" w:cs="宋体"/>
          <w:bCs/>
          <w:sz w:val="28"/>
          <w:szCs w:val="28"/>
        </w:rPr>
      </w:pPr>
      <w:r>
        <w:rPr>
          <w:rFonts w:hint="eastAsia" w:ascii="宋体" w:hAnsi="宋体" w:eastAsia="宋体" w:cs="宋体"/>
          <w:sz w:val="28"/>
          <w:szCs w:val="28"/>
        </w:rPr>
        <w:t>法定代表人（分支机构负责人）签字</w:t>
      </w:r>
      <w:r>
        <w:rPr>
          <w:rFonts w:hint="eastAsia" w:ascii="宋体" w:hAnsi="宋体" w:eastAsia="宋体" w:cs="宋体"/>
          <w:bCs/>
          <w:sz w:val="28"/>
          <w:szCs w:val="28"/>
        </w:rPr>
        <w:t>：</w:t>
      </w:r>
    </w:p>
    <w:p>
      <w:pPr>
        <w:ind w:firstLine="560" w:firstLineChars="200"/>
        <w:rPr>
          <w:rFonts w:ascii="宋体" w:hAnsi="宋体" w:eastAsia="宋体" w:cs="宋体"/>
          <w:b/>
          <w:sz w:val="28"/>
          <w:szCs w:val="28"/>
        </w:rPr>
      </w:pPr>
      <w:r>
        <w:rPr>
          <w:rFonts w:hint="eastAsia" w:ascii="宋体" w:hAnsi="宋体" w:eastAsia="宋体" w:cs="宋体"/>
          <w:bCs/>
          <w:sz w:val="28"/>
          <w:szCs w:val="28"/>
        </w:rPr>
        <w:t>日期：</w:t>
      </w: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r>
        <w:rPr>
          <w:rFonts w:hint="eastAsia" w:ascii="宋体" w:hAnsi="宋体" w:eastAsia="宋体" w:cs="宋体"/>
          <w:b/>
          <w:sz w:val="28"/>
          <w:szCs w:val="28"/>
        </w:rPr>
        <w:t>附件七</w:t>
      </w:r>
    </w:p>
    <w:p>
      <w:pPr>
        <w:rPr>
          <w:rFonts w:ascii="宋体" w:hAnsi="宋体" w:eastAsia="宋体" w:cs="宋体"/>
          <w:b/>
          <w:sz w:val="28"/>
          <w:szCs w:val="28"/>
        </w:rPr>
      </w:pPr>
      <w:r>
        <w:rPr>
          <w:rFonts w:hint="eastAsia" w:ascii="宋体" w:hAnsi="宋体" w:eastAsia="宋体" w:cs="宋体"/>
          <w:b/>
          <w:sz w:val="28"/>
          <w:szCs w:val="28"/>
        </w:rPr>
        <w:t xml:space="preserve">                      同类项目合同价格表</w:t>
      </w:r>
    </w:p>
    <w:tbl>
      <w:tblPr>
        <w:tblStyle w:val="14"/>
        <w:tblW w:w="858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17"/>
        <w:gridCol w:w="1701"/>
        <w:gridCol w:w="1701"/>
        <w:gridCol w:w="1701"/>
        <w:gridCol w:w="1559"/>
        <w:gridCol w:w="10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917" w:type="dxa"/>
            <w:tcBorders>
              <w:top w:val="single" w:color="auto" w:sz="4" w:space="0"/>
            </w:tcBorders>
            <w:vAlign w:val="center"/>
          </w:tcPr>
          <w:p>
            <w:pPr>
              <w:spacing w:line="400" w:lineRule="exact"/>
              <w:ind w:firstLine="160" w:firstLineChars="50"/>
              <w:rPr>
                <w:rFonts w:ascii="宋体" w:hAnsi="宋体" w:cs="Arial"/>
                <w:b/>
              </w:rPr>
            </w:pPr>
            <w:r>
              <w:rPr>
                <w:rFonts w:hint="eastAsia" w:ascii="宋体" w:hAnsi="宋体" w:cs="Arial"/>
                <w:b/>
              </w:rPr>
              <w:t>序号</w:t>
            </w:r>
          </w:p>
        </w:tc>
        <w:tc>
          <w:tcPr>
            <w:tcW w:w="1701" w:type="dxa"/>
            <w:vAlign w:val="center"/>
          </w:tcPr>
          <w:p>
            <w:pPr>
              <w:spacing w:line="400" w:lineRule="exact"/>
              <w:jc w:val="center"/>
              <w:rPr>
                <w:rFonts w:ascii="宋体" w:hAnsi="宋体" w:cs="Arial"/>
                <w:b/>
              </w:rPr>
            </w:pPr>
            <w:r>
              <w:rPr>
                <w:rFonts w:hint="eastAsia" w:ascii="宋体" w:hAnsi="宋体" w:cs="Arial"/>
                <w:b/>
              </w:rPr>
              <w:t>用户名称</w:t>
            </w:r>
          </w:p>
        </w:tc>
        <w:tc>
          <w:tcPr>
            <w:tcW w:w="1701" w:type="dxa"/>
            <w:vAlign w:val="center"/>
          </w:tcPr>
          <w:p>
            <w:pPr>
              <w:spacing w:line="400" w:lineRule="exact"/>
              <w:jc w:val="center"/>
              <w:rPr>
                <w:rFonts w:ascii="宋体" w:hAnsi="宋体" w:cs="Arial"/>
                <w:b/>
              </w:rPr>
            </w:pPr>
            <w:r>
              <w:rPr>
                <w:rFonts w:ascii="宋体" w:hAnsi="宋体" w:cs="Arial"/>
                <w:b/>
              </w:rPr>
              <w:t>项目名称</w:t>
            </w:r>
          </w:p>
        </w:tc>
        <w:tc>
          <w:tcPr>
            <w:tcW w:w="1701" w:type="dxa"/>
            <w:vAlign w:val="center"/>
          </w:tcPr>
          <w:p>
            <w:pPr>
              <w:spacing w:line="400" w:lineRule="exact"/>
              <w:jc w:val="center"/>
              <w:rPr>
                <w:rFonts w:ascii="宋体" w:hAnsi="宋体" w:cs="Arial"/>
                <w:b/>
              </w:rPr>
            </w:pPr>
            <w:r>
              <w:rPr>
                <w:rFonts w:ascii="宋体" w:hAnsi="宋体" w:cs="Arial"/>
                <w:b/>
              </w:rPr>
              <w:t>完成时间</w:t>
            </w:r>
          </w:p>
        </w:tc>
        <w:tc>
          <w:tcPr>
            <w:tcW w:w="1559" w:type="dxa"/>
            <w:tcBorders>
              <w:right w:val="single" w:color="auto" w:sz="4" w:space="0"/>
            </w:tcBorders>
            <w:vAlign w:val="center"/>
          </w:tcPr>
          <w:p>
            <w:pPr>
              <w:spacing w:line="400" w:lineRule="exact"/>
              <w:rPr>
                <w:rFonts w:ascii="宋体" w:hAnsi="宋体" w:cs="Arial"/>
                <w:b/>
              </w:rPr>
            </w:pPr>
            <w:r>
              <w:rPr>
                <w:rFonts w:ascii="宋体" w:hAnsi="宋体" w:cs="Arial"/>
                <w:b/>
              </w:rPr>
              <w:t>合同金额</w:t>
            </w:r>
          </w:p>
        </w:tc>
        <w:tc>
          <w:tcPr>
            <w:tcW w:w="1001" w:type="dxa"/>
            <w:tcBorders>
              <w:left w:val="single" w:color="auto" w:sz="4" w:space="0"/>
            </w:tcBorders>
            <w:vAlign w:val="center"/>
          </w:tcPr>
          <w:p>
            <w:pPr>
              <w:spacing w:line="400" w:lineRule="exact"/>
              <w:rPr>
                <w:rFonts w:ascii="宋体" w:hAnsi="宋体" w:cs="Arial"/>
                <w:b/>
              </w:rPr>
            </w:pPr>
            <w:r>
              <w:rPr>
                <w:rFonts w:hint="eastAsia" w:ascii="宋体" w:hAnsi="宋体" w:cs="Arial"/>
                <w:b/>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917" w:type="dxa"/>
            <w:vAlign w:val="center"/>
          </w:tcPr>
          <w:p>
            <w:pPr>
              <w:spacing w:line="400" w:lineRule="exact"/>
              <w:jc w:val="center"/>
              <w:rPr>
                <w:rFonts w:ascii="宋体" w:hAnsi="宋体" w:cs="Arial"/>
              </w:rPr>
            </w:pPr>
          </w:p>
        </w:tc>
        <w:tc>
          <w:tcPr>
            <w:tcW w:w="1701" w:type="dxa"/>
            <w:vAlign w:val="center"/>
          </w:tcPr>
          <w:p>
            <w:pPr>
              <w:spacing w:line="400" w:lineRule="exact"/>
              <w:jc w:val="center"/>
              <w:rPr>
                <w:rFonts w:ascii="宋体" w:hAnsi="宋体" w:cs="Arial"/>
              </w:rPr>
            </w:pPr>
          </w:p>
        </w:tc>
        <w:tc>
          <w:tcPr>
            <w:tcW w:w="1701" w:type="dxa"/>
            <w:vAlign w:val="center"/>
          </w:tcPr>
          <w:p>
            <w:pPr>
              <w:spacing w:line="400" w:lineRule="exact"/>
              <w:jc w:val="center"/>
              <w:rPr>
                <w:rFonts w:ascii="宋体" w:hAnsi="宋体" w:cs="Arial"/>
              </w:rPr>
            </w:pPr>
          </w:p>
        </w:tc>
        <w:tc>
          <w:tcPr>
            <w:tcW w:w="1701" w:type="dxa"/>
            <w:vAlign w:val="center"/>
          </w:tcPr>
          <w:p>
            <w:pPr>
              <w:spacing w:line="400" w:lineRule="exact"/>
              <w:jc w:val="center"/>
              <w:rPr>
                <w:rFonts w:ascii="宋体" w:hAnsi="宋体" w:cs="Arial"/>
              </w:rPr>
            </w:pPr>
          </w:p>
        </w:tc>
        <w:tc>
          <w:tcPr>
            <w:tcW w:w="1559" w:type="dxa"/>
            <w:tcBorders>
              <w:right w:val="single" w:color="auto" w:sz="4" w:space="0"/>
            </w:tcBorders>
            <w:vAlign w:val="center"/>
          </w:tcPr>
          <w:p>
            <w:pPr>
              <w:spacing w:line="400" w:lineRule="exact"/>
              <w:jc w:val="center"/>
              <w:rPr>
                <w:rFonts w:ascii="宋体" w:hAnsi="宋体" w:cs="Arial"/>
              </w:rPr>
            </w:pPr>
          </w:p>
        </w:tc>
        <w:tc>
          <w:tcPr>
            <w:tcW w:w="1001"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917" w:type="dxa"/>
            <w:vAlign w:val="center"/>
          </w:tcPr>
          <w:p>
            <w:pPr>
              <w:spacing w:line="400" w:lineRule="exact"/>
              <w:jc w:val="center"/>
              <w:rPr>
                <w:rFonts w:ascii="宋体" w:hAnsi="宋体" w:cs="Arial"/>
              </w:rPr>
            </w:pPr>
          </w:p>
        </w:tc>
        <w:tc>
          <w:tcPr>
            <w:tcW w:w="1701" w:type="dxa"/>
            <w:vAlign w:val="center"/>
          </w:tcPr>
          <w:p>
            <w:pPr>
              <w:spacing w:line="400" w:lineRule="exact"/>
              <w:jc w:val="center"/>
              <w:rPr>
                <w:rFonts w:ascii="宋体" w:hAnsi="宋体" w:cs="Arial"/>
              </w:rPr>
            </w:pPr>
          </w:p>
        </w:tc>
        <w:tc>
          <w:tcPr>
            <w:tcW w:w="1701" w:type="dxa"/>
            <w:vAlign w:val="center"/>
          </w:tcPr>
          <w:p>
            <w:pPr>
              <w:spacing w:line="400" w:lineRule="exact"/>
              <w:jc w:val="center"/>
              <w:rPr>
                <w:rFonts w:ascii="宋体" w:hAnsi="宋体" w:cs="Arial"/>
              </w:rPr>
            </w:pPr>
          </w:p>
        </w:tc>
        <w:tc>
          <w:tcPr>
            <w:tcW w:w="1701" w:type="dxa"/>
            <w:vAlign w:val="center"/>
          </w:tcPr>
          <w:p>
            <w:pPr>
              <w:spacing w:line="400" w:lineRule="exact"/>
              <w:jc w:val="center"/>
              <w:rPr>
                <w:rFonts w:ascii="宋体" w:hAnsi="宋体" w:cs="Arial"/>
              </w:rPr>
            </w:pPr>
          </w:p>
        </w:tc>
        <w:tc>
          <w:tcPr>
            <w:tcW w:w="1559" w:type="dxa"/>
            <w:tcBorders>
              <w:right w:val="single" w:color="auto" w:sz="4" w:space="0"/>
            </w:tcBorders>
            <w:vAlign w:val="center"/>
          </w:tcPr>
          <w:p>
            <w:pPr>
              <w:spacing w:line="400" w:lineRule="exact"/>
              <w:jc w:val="center"/>
              <w:rPr>
                <w:rFonts w:ascii="宋体" w:hAnsi="宋体" w:cs="Arial"/>
              </w:rPr>
            </w:pPr>
          </w:p>
        </w:tc>
        <w:tc>
          <w:tcPr>
            <w:tcW w:w="1001"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917" w:type="dxa"/>
            <w:vAlign w:val="center"/>
          </w:tcPr>
          <w:p>
            <w:pPr>
              <w:spacing w:line="400" w:lineRule="exact"/>
              <w:jc w:val="center"/>
              <w:rPr>
                <w:rFonts w:ascii="宋体" w:hAnsi="宋体" w:cs="Arial"/>
              </w:rPr>
            </w:pPr>
          </w:p>
        </w:tc>
        <w:tc>
          <w:tcPr>
            <w:tcW w:w="1701" w:type="dxa"/>
            <w:vAlign w:val="center"/>
          </w:tcPr>
          <w:p>
            <w:pPr>
              <w:spacing w:line="400" w:lineRule="exact"/>
              <w:jc w:val="center"/>
              <w:rPr>
                <w:rFonts w:ascii="宋体" w:hAnsi="宋体" w:cs="Arial"/>
              </w:rPr>
            </w:pPr>
          </w:p>
        </w:tc>
        <w:tc>
          <w:tcPr>
            <w:tcW w:w="1701" w:type="dxa"/>
            <w:vAlign w:val="center"/>
          </w:tcPr>
          <w:p>
            <w:pPr>
              <w:spacing w:line="400" w:lineRule="exact"/>
              <w:jc w:val="center"/>
              <w:rPr>
                <w:rFonts w:ascii="宋体" w:hAnsi="宋体" w:cs="Arial"/>
              </w:rPr>
            </w:pPr>
          </w:p>
        </w:tc>
        <w:tc>
          <w:tcPr>
            <w:tcW w:w="1701" w:type="dxa"/>
            <w:vAlign w:val="center"/>
          </w:tcPr>
          <w:p>
            <w:pPr>
              <w:spacing w:line="400" w:lineRule="exact"/>
              <w:jc w:val="center"/>
              <w:rPr>
                <w:rFonts w:ascii="宋体" w:hAnsi="宋体" w:cs="Arial"/>
              </w:rPr>
            </w:pPr>
          </w:p>
        </w:tc>
        <w:tc>
          <w:tcPr>
            <w:tcW w:w="1559" w:type="dxa"/>
            <w:tcBorders>
              <w:right w:val="single" w:color="auto" w:sz="4" w:space="0"/>
            </w:tcBorders>
            <w:vAlign w:val="center"/>
          </w:tcPr>
          <w:p>
            <w:pPr>
              <w:spacing w:line="400" w:lineRule="exact"/>
              <w:jc w:val="center"/>
              <w:rPr>
                <w:rFonts w:ascii="宋体" w:hAnsi="宋体" w:cs="Arial"/>
              </w:rPr>
            </w:pPr>
          </w:p>
        </w:tc>
        <w:tc>
          <w:tcPr>
            <w:tcW w:w="1001"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917" w:type="dxa"/>
            <w:vAlign w:val="center"/>
          </w:tcPr>
          <w:p>
            <w:pPr>
              <w:spacing w:line="400" w:lineRule="exact"/>
              <w:jc w:val="center"/>
              <w:rPr>
                <w:rFonts w:ascii="宋体" w:hAnsi="宋体" w:cs="Arial"/>
              </w:rPr>
            </w:pPr>
          </w:p>
        </w:tc>
        <w:tc>
          <w:tcPr>
            <w:tcW w:w="1701" w:type="dxa"/>
            <w:tcBorders>
              <w:right w:val="single" w:color="auto" w:sz="4" w:space="0"/>
            </w:tcBorders>
            <w:vAlign w:val="center"/>
          </w:tcPr>
          <w:p>
            <w:pPr>
              <w:spacing w:line="400" w:lineRule="exact"/>
              <w:jc w:val="center"/>
              <w:rPr>
                <w:rFonts w:ascii="宋体" w:hAnsi="宋体" w:cs="Arial"/>
              </w:rPr>
            </w:pPr>
          </w:p>
        </w:tc>
        <w:tc>
          <w:tcPr>
            <w:tcW w:w="1701" w:type="dxa"/>
            <w:tcBorders>
              <w:left w:val="single" w:color="auto" w:sz="4" w:space="0"/>
            </w:tcBorders>
            <w:vAlign w:val="center"/>
          </w:tcPr>
          <w:p>
            <w:pPr>
              <w:spacing w:line="400" w:lineRule="exact"/>
              <w:jc w:val="center"/>
              <w:rPr>
                <w:rFonts w:ascii="宋体" w:hAnsi="宋体" w:cs="Arial"/>
              </w:rPr>
            </w:pPr>
          </w:p>
        </w:tc>
        <w:tc>
          <w:tcPr>
            <w:tcW w:w="1701" w:type="dxa"/>
            <w:vAlign w:val="center"/>
          </w:tcPr>
          <w:p>
            <w:pPr>
              <w:spacing w:line="400" w:lineRule="exact"/>
              <w:jc w:val="center"/>
              <w:rPr>
                <w:rFonts w:ascii="宋体" w:hAnsi="宋体" w:cs="Arial"/>
              </w:rPr>
            </w:pPr>
          </w:p>
        </w:tc>
        <w:tc>
          <w:tcPr>
            <w:tcW w:w="1559" w:type="dxa"/>
            <w:tcBorders>
              <w:right w:val="single" w:color="auto" w:sz="4" w:space="0"/>
            </w:tcBorders>
            <w:vAlign w:val="center"/>
          </w:tcPr>
          <w:p>
            <w:pPr>
              <w:spacing w:line="400" w:lineRule="exact"/>
              <w:jc w:val="center"/>
              <w:rPr>
                <w:rFonts w:ascii="宋体" w:hAnsi="宋体" w:cs="Arial"/>
              </w:rPr>
            </w:pPr>
          </w:p>
        </w:tc>
        <w:tc>
          <w:tcPr>
            <w:tcW w:w="1001"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917" w:type="dxa"/>
            <w:tcBorders>
              <w:right w:val="single" w:color="auto" w:sz="4" w:space="0"/>
            </w:tcBorders>
            <w:vAlign w:val="center"/>
          </w:tcPr>
          <w:p>
            <w:pPr>
              <w:spacing w:line="400" w:lineRule="exact"/>
              <w:rPr>
                <w:rFonts w:ascii="宋体" w:hAnsi="宋体" w:cs="Arial"/>
              </w:rPr>
            </w:pPr>
          </w:p>
        </w:tc>
        <w:tc>
          <w:tcPr>
            <w:tcW w:w="1701" w:type="dxa"/>
            <w:tcBorders>
              <w:left w:val="single" w:color="auto" w:sz="4" w:space="0"/>
              <w:right w:val="single" w:color="auto" w:sz="4" w:space="0"/>
            </w:tcBorders>
            <w:vAlign w:val="center"/>
          </w:tcPr>
          <w:p>
            <w:pPr>
              <w:spacing w:line="400" w:lineRule="exact"/>
              <w:rPr>
                <w:rFonts w:ascii="宋体" w:hAnsi="宋体" w:cs="Arial"/>
              </w:rPr>
            </w:pPr>
          </w:p>
        </w:tc>
        <w:tc>
          <w:tcPr>
            <w:tcW w:w="1701" w:type="dxa"/>
            <w:tcBorders>
              <w:left w:val="single" w:color="auto" w:sz="4" w:space="0"/>
              <w:right w:val="single" w:color="auto" w:sz="4" w:space="0"/>
            </w:tcBorders>
            <w:vAlign w:val="center"/>
          </w:tcPr>
          <w:p>
            <w:pPr>
              <w:spacing w:line="400" w:lineRule="exact"/>
              <w:rPr>
                <w:rFonts w:ascii="宋体" w:hAnsi="宋体" w:cs="Arial"/>
              </w:rPr>
            </w:pPr>
          </w:p>
        </w:tc>
        <w:tc>
          <w:tcPr>
            <w:tcW w:w="1701" w:type="dxa"/>
            <w:tcBorders>
              <w:left w:val="single" w:color="auto" w:sz="4" w:space="0"/>
              <w:right w:val="single" w:color="auto" w:sz="4" w:space="0"/>
            </w:tcBorders>
            <w:vAlign w:val="center"/>
          </w:tcPr>
          <w:p>
            <w:pPr>
              <w:spacing w:line="400" w:lineRule="exact"/>
              <w:rPr>
                <w:rFonts w:ascii="宋体" w:hAnsi="宋体" w:cs="Arial"/>
              </w:rPr>
            </w:pPr>
          </w:p>
        </w:tc>
        <w:tc>
          <w:tcPr>
            <w:tcW w:w="1559" w:type="dxa"/>
            <w:tcBorders>
              <w:left w:val="single" w:color="auto" w:sz="4" w:space="0"/>
              <w:right w:val="single" w:color="auto" w:sz="4" w:space="0"/>
            </w:tcBorders>
            <w:vAlign w:val="center"/>
          </w:tcPr>
          <w:p>
            <w:pPr>
              <w:spacing w:line="400" w:lineRule="exact"/>
              <w:rPr>
                <w:rFonts w:ascii="宋体" w:hAnsi="宋体" w:cs="Arial"/>
              </w:rPr>
            </w:pPr>
          </w:p>
        </w:tc>
        <w:tc>
          <w:tcPr>
            <w:tcW w:w="1001" w:type="dxa"/>
            <w:tcBorders>
              <w:left w:val="single" w:color="auto" w:sz="4" w:space="0"/>
            </w:tcBorders>
            <w:vAlign w:val="center"/>
          </w:tcPr>
          <w:p>
            <w:pPr>
              <w:spacing w:line="40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917" w:type="dxa"/>
            <w:vAlign w:val="center"/>
          </w:tcPr>
          <w:p>
            <w:pPr>
              <w:spacing w:line="400" w:lineRule="exact"/>
              <w:rPr>
                <w:rFonts w:ascii="宋体" w:hAnsi="宋体" w:cs="Arial"/>
              </w:rPr>
            </w:pPr>
          </w:p>
        </w:tc>
        <w:tc>
          <w:tcPr>
            <w:tcW w:w="1701" w:type="dxa"/>
            <w:vAlign w:val="center"/>
          </w:tcPr>
          <w:p>
            <w:pPr>
              <w:spacing w:line="400" w:lineRule="exact"/>
              <w:rPr>
                <w:rFonts w:ascii="宋体" w:hAnsi="宋体" w:cs="Arial"/>
              </w:rPr>
            </w:pPr>
          </w:p>
        </w:tc>
        <w:tc>
          <w:tcPr>
            <w:tcW w:w="1701" w:type="dxa"/>
            <w:vAlign w:val="center"/>
          </w:tcPr>
          <w:p>
            <w:pPr>
              <w:spacing w:line="400" w:lineRule="exact"/>
              <w:rPr>
                <w:rFonts w:ascii="宋体" w:hAnsi="宋体" w:cs="Arial"/>
              </w:rPr>
            </w:pPr>
          </w:p>
        </w:tc>
        <w:tc>
          <w:tcPr>
            <w:tcW w:w="1701" w:type="dxa"/>
            <w:vAlign w:val="center"/>
          </w:tcPr>
          <w:p>
            <w:pPr>
              <w:spacing w:line="400" w:lineRule="exact"/>
              <w:rPr>
                <w:rFonts w:ascii="宋体" w:hAnsi="宋体" w:cs="Arial"/>
              </w:rPr>
            </w:pPr>
          </w:p>
        </w:tc>
        <w:tc>
          <w:tcPr>
            <w:tcW w:w="1559" w:type="dxa"/>
            <w:tcBorders>
              <w:right w:val="single" w:color="auto" w:sz="4" w:space="0"/>
            </w:tcBorders>
            <w:vAlign w:val="center"/>
          </w:tcPr>
          <w:p>
            <w:pPr>
              <w:spacing w:line="400" w:lineRule="exact"/>
              <w:rPr>
                <w:rFonts w:ascii="宋体" w:hAnsi="宋体" w:cs="Arial"/>
              </w:rPr>
            </w:pPr>
          </w:p>
        </w:tc>
        <w:tc>
          <w:tcPr>
            <w:tcW w:w="1001" w:type="dxa"/>
            <w:tcBorders>
              <w:left w:val="single" w:color="auto" w:sz="4" w:space="0"/>
            </w:tcBorders>
            <w:vAlign w:val="center"/>
          </w:tcPr>
          <w:p>
            <w:pPr>
              <w:spacing w:line="40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917" w:type="dxa"/>
            <w:vAlign w:val="center"/>
          </w:tcPr>
          <w:p>
            <w:pPr>
              <w:spacing w:line="400" w:lineRule="exact"/>
              <w:jc w:val="center"/>
              <w:rPr>
                <w:rFonts w:ascii="宋体" w:hAnsi="宋体" w:cs="Arial"/>
              </w:rPr>
            </w:pPr>
          </w:p>
        </w:tc>
        <w:tc>
          <w:tcPr>
            <w:tcW w:w="1701" w:type="dxa"/>
            <w:vAlign w:val="center"/>
          </w:tcPr>
          <w:p>
            <w:pPr>
              <w:spacing w:line="400" w:lineRule="exact"/>
              <w:jc w:val="center"/>
              <w:rPr>
                <w:rFonts w:ascii="宋体" w:hAnsi="宋体" w:cs="Arial"/>
              </w:rPr>
            </w:pPr>
          </w:p>
        </w:tc>
        <w:tc>
          <w:tcPr>
            <w:tcW w:w="1701" w:type="dxa"/>
            <w:vAlign w:val="center"/>
          </w:tcPr>
          <w:p>
            <w:pPr>
              <w:spacing w:line="400" w:lineRule="exact"/>
              <w:jc w:val="center"/>
              <w:rPr>
                <w:rFonts w:ascii="宋体" w:hAnsi="宋体" w:cs="Arial"/>
              </w:rPr>
            </w:pPr>
          </w:p>
        </w:tc>
        <w:tc>
          <w:tcPr>
            <w:tcW w:w="1701" w:type="dxa"/>
            <w:vAlign w:val="center"/>
          </w:tcPr>
          <w:p>
            <w:pPr>
              <w:spacing w:line="400" w:lineRule="exact"/>
              <w:jc w:val="center"/>
              <w:rPr>
                <w:rFonts w:ascii="宋体" w:hAnsi="宋体" w:cs="Arial"/>
              </w:rPr>
            </w:pPr>
          </w:p>
        </w:tc>
        <w:tc>
          <w:tcPr>
            <w:tcW w:w="1559" w:type="dxa"/>
            <w:tcBorders>
              <w:right w:val="single" w:color="auto" w:sz="4" w:space="0"/>
            </w:tcBorders>
            <w:vAlign w:val="center"/>
          </w:tcPr>
          <w:p>
            <w:pPr>
              <w:spacing w:line="400" w:lineRule="exact"/>
              <w:jc w:val="center"/>
              <w:rPr>
                <w:rFonts w:ascii="宋体" w:hAnsi="宋体" w:cs="Arial"/>
              </w:rPr>
            </w:pPr>
          </w:p>
        </w:tc>
        <w:tc>
          <w:tcPr>
            <w:tcW w:w="1001"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917" w:type="dxa"/>
            <w:vAlign w:val="center"/>
          </w:tcPr>
          <w:p>
            <w:pPr>
              <w:spacing w:line="400" w:lineRule="exact"/>
              <w:jc w:val="center"/>
              <w:rPr>
                <w:rFonts w:ascii="宋体" w:hAnsi="宋体" w:cs="Arial"/>
              </w:rPr>
            </w:pPr>
          </w:p>
        </w:tc>
        <w:tc>
          <w:tcPr>
            <w:tcW w:w="1701" w:type="dxa"/>
            <w:vAlign w:val="center"/>
          </w:tcPr>
          <w:p>
            <w:pPr>
              <w:spacing w:line="400" w:lineRule="exact"/>
              <w:jc w:val="center"/>
              <w:rPr>
                <w:rFonts w:ascii="宋体" w:hAnsi="宋体" w:cs="Arial"/>
              </w:rPr>
            </w:pPr>
          </w:p>
        </w:tc>
        <w:tc>
          <w:tcPr>
            <w:tcW w:w="1701" w:type="dxa"/>
            <w:vAlign w:val="center"/>
          </w:tcPr>
          <w:p>
            <w:pPr>
              <w:spacing w:line="400" w:lineRule="exact"/>
              <w:jc w:val="center"/>
              <w:rPr>
                <w:rFonts w:ascii="宋体" w:hAnsi="宋体" w:cs="Arial"/>
              </w:rPr>
            </w:pPr>
          </w:p>
        </w:tc>
        <w:tc>
          <w:tcPr>
            <w:tcW w:w="1701" w:type="dxa"/>
            <w:vAlign w:val="center"/>
          </w:tcPr>
          <w:p>
            <w:pPr>
              <w:spacing w:line="400" w:lineRule="exact"/>
              <w:jc w:val="center"/>
              <w:rPr>
                <w:rFonts w:ascii="宋体" w:hAnsi="宋体" w:cs="Arial"/>
              </w:rPr>
            </w:pPr>
          </w:p>
        </w:tc>
        <w:tc>
          <w:tcPr>
            <w:tcW w:w="1559" w:type="dxa"/>
            <w:tcBorders>
              <w:right w:val="single" w:color="auto" w:sz="4" w:space="0"/>
            </w:tcBorders>
            <w:vAlign w:val="center"/>
          </w:tcPr>
          <w:p>
            <w:pPr>
              <w:spacing w:line="400" w:lineRule="exact"/>
              <w:jc w:val="center"/>
              <w:rPr>
                <w:rFonts w:ascii="宋体" w:hAnsi="宋体" w:cs="Arial"/>
              </w:rPr>
            </w:pPr>
          </w:p>
        </w:tc>
        <w:tc>
          <w:tcPr>
            <w:tcW w:w="1001"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510" w:hRule="atLeast"/>
          <w:jc w:val="center"/>
        </w:trPr>
        <w:tc>
          <w:tcPr>
            <w:tcW w:w="917" w:type="dxa"/>
            <w:tcBorders>
              <w:bottom w:val="single" w:color="auto" w:sz="4" w:space="0"/>
            </w:tcBorders>
            <w:vAlign w:val="center"/>
          </w:tcPr>
          <w:p>
            <w:pPr>
              <w:spacing w:line="400" w:lineRule="exact"/>
              <w:jc w:val="center"/>
              <w:rPr>
                <w:rFonts w:ascii="宋体" w:hAnsi="宋体" w:cs="Arial"/>
              </w:rPr>
            </w:pPr>
          </w:p>
        </w:tc>
        <w:tc>
          <w:tcPr>
            <w:tcW w:w="1701" w:type="dxa"/>
            <w:tcBorders>
              <w:bottom w:val="single" w:color="auto" w:sz="4" w:space="0"/>
            </w:tcBorders>
            <w:vAlign w:val="center"/>
          </w:tcPr>
          <w:p>
            <w:pPr>
              <w:spacing w:line="400" w:lineRule="exact"/>
              <w:jc w:val="center"/>
              <w:rPr>
                <w:rFonts w:ascii="宋体" w:hAnsi="宋体" w:cs="Arial"/>
              </w:rPr>
            </w:pPr>
          </w:p>
        </w:tc>
        <w:tc>
          <w:tcPr>
            <w:tcW w:w="1701" w:type="dxa"/>
            <w:tcBorders>
              <w:bottom w:val="single" w:color="auto" w:sz="4" w:space="0"/>
            </w:tcBorders>
            <w:vAlign w:val="center"/>
          </w:tcPr>
          <w:p>
            <w:pPr>
              <w:spacing w:line="400" w:lineRule="exact"/>
              <w:jc w:val="center"/>
              <w:rPr>
                <w:rFonts w:ascii="宋体" w:hAnsi="宋体" w:cs="Arial"/>
              </w:rPr>
            </w:pPr>
          </w:p>
        </w:tc>
        <w:tc>
          <w:tcPr>
            <w:tcW w:w="1701" w:type="dxa"/>
            <w:tcBorders>
              <w:bottom w:val="single" w:color="auto" w:sz="4" w:space="0"/>
            </w:tcBorders>
            <w:vAlign w:val="center"/>
          </w:tcPr>
          <w:p>
            <w:pPr>
              <w:spacing w:line="400" w:lineRule="exact"/>
              <w:jc w:val="center"/>
              <w:rPr>
                <w:rFonts w:ascii="宋体" w:hAnsi="宋体" w:cs="Arial"/>
              </w:rPr>
            </w:pPr>
          </w:p>
        </w:tc>
        <w:tc>
          <w:tcPr>
            <w:tcW w:w="1559" w:type="dxa"/>
            <w:tcBorders>
              <w:bottom w:val="single" w:color="auto" w:sz="4" w:space="0"/>
              <w:right w:val="single" w:color="auto" w:sz="4" w:space="0"/>
            </w:tcBorders>
            <w:vAlign w:val="center"/>
          </w:tcPr>
          <w:p>
            <w:pPr>
              <w:spacing w:line="400" w:lineRule="exact"/>
              <w:jc w:val="center"/>
              <w:rPr>
                <w:rFonts w:ascii="宋体" w:hAnsi="宋体" w:cs="Arial"/>
              </w:rPr>
            </w:pPr>
          </w:p>
        </w:tc>
        <w:tc>
          <w:tcPr>
            <w:tcW w:w="1001" w:type="dxa"/>
            <w:tcBorders>
              <w:left w:val="single" w:color="auto" w:sz="4" w:space="0"/>
              <w:bottom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15" w:hRule="atLeast"/>
          <w:jc w:val="center"/>
        </w:trPr>
        <w:tc>
          <w:tcPr>
            <w:tcW w:w="917" w:type="dxa"/>
            <w:tcBorders>
              <w:top w:val="single" w:color="auto" w:sz="4" w:space="0"/>
              <w:bottom w:val="single" w:color="auto" w:sz="4" w:space="0"/>
            </w:tcBorders>
            <w:vAlign w:val="center"/>
          </w:tcPr>
          <w:p>
            <w:pPr>
              <w:spacing w:line="400" w:lineRule="exact"/>
              <w:jc w:val="center"/>
              <w:rPr>
                <w:rFonts w:ascii="宋体" w:hAnsi="宋体" w:cs="Arial"/>
              </w:rPr>
            </w:pPr>
          </w:p>
        </w:tc>
        <w:tc>
          <w:tcPr>
            <w:tcW w:w="1701" w:type="dxa"/>
            <w:tcBorders>
              <w:top w:val="single" w:color="auto" w:sz="4" w:space="0"/>
              <w:bottom w:val="single" w:color="auto" w:sz="4" w:space="0"/>
            </w:tcBorders>
            <w:vAlign w:val="center"/>
          </w:tcPr>
          <w:p>
            <w:pPr>
              <w:spacing w:line="400" w:lineRule="exact"/>
              <w:jc w:val="center"/>
              <w:rPr>
                <w:rFonts w:ascii="宋体" w:hAnsi="宋体" w:cs="Arial"/>
              </w:rPr>
            </w:pPr>
          </w:p>
        </w:tc>
        <w:tc>
          <w:tcPr>
            <w:tcW w:w="1701" w:type="dxa"/>
            <w:tcBorders>
              <w:top w:val="single" w:color="auto" w:sz="4" w:space="0"/>
              <w:bottom w:val="single" w:color="auto" w:sz="4" w:space="0"/>
            </w:tcBorders>
            <w:vAlign w:val="center"/>
          </w:tcPr>
          <w:p>
            <w:pPr>
              <w:spacing w:line="400" w:lineRule="exact"/>
              <w:jc w:val="center"/>
              <w:rPr>
                <w:rFonts w:ascii="宋体" w:hAnsi="宋体" w:cs="Arial"/>
              </w:rPr>
            </w:pPr>
          </w:p>
        </w:tc>
        <w:tc>
          <w:tcPr>
            <w:tcW w:w="1701" w:type="dxa"/>
            <w:tcBorders>
              <w:top w:val="single" w:color="auto" w:sz="4" w:space="0"/>
              <w:bottom w:val="single" w:color="auto" w:sz="4" w:space="0"/>
            </w:tcBorders>
            <w:vAlign w:val="center"/>
          </w:tcPr>
          <w:p>
            <w:pPr>
              <w:spacing w:line="400" w:lineRule="exact"/>
              <w:jc w:val="center"/>
              <w:rPr>
                <w:rFonts w:ascii="宋体" w:hAnsi="宋体" w:cs="Arial"/>
              </w:rPr>
            </w:pPr>
          </w:p>
        </w:tc>
        <w:tc>
          <w:tcPr>
            <w:tcW w:w="1559"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001"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15" w:hRule="atLeast"/>
          <w:jc w:val="center"/>
        </w:trPr>
        <w:tc>
          <w:tcPr>
            <w:tcW w:w="917" w:type="dxa"/>
            <w:tcBorders>
              <w:top w:val="single" w:color="auto" w:sz="4" w:space="0"/>
              <w:bottom w:val="single" w:color="auto" w:sz="4" w:space="0"/>
            </w:tcBorders>
            <w:vAlign w:val="center"/>
          </w:tcPr>
          <w:p>
            <w:pPr>
              <w:spacing w:line="400" w:lineRule="exact"/>
              <w:jc w:val="center"/>
              <w:rPr>
                <w:rFonts w:ascii="宋体" w:hAnsi="宋体" w:cs="Arial"/>
              </w:rPr>
            </w:pPr>
          </w:p>
        </w:tc>
        <w:tc>
          <w:tcPr>
            <w:tcW w:w="1701" w:type="dxa"/>
            <w:tcBorders>
              <w:top w:val="single" w:color="auto" w:sz="4" w:space="0"/>
              <w:bottom w:val="single" w:color="auto" w:sz="4" w:space="0"/>
            </w:tcBorders>
            <w:vAlign w:val="center"/>
          </w:tcPr>
          <w:p>
            <w:pPr>
              <w:spacing w:line="400" w:lineRule="exact"/>
              <w:jc w:val="center"/>
              <w:rPr>
                <w:rFonts w:ascii="宋体" w:hAnsi="宋体" w:cs="Arial"/>
              </w:rPr>
            </w:pPr>
          </w:p>
        </w:tc>
        <w:tc>
          <w:tcPr>
            <w:tcW w:w="1701" w:type="dxa"/>
            <w:tcBorders>
              <w:top w:val="single" w:color="auto" w:sz="4" w:space="0"/>
              <w:bottom w:val="single" w:color="auto" w:sz="4" w:space="0"/>
            </w:tcBorders>
            <w:vAlign w:val="center"/>
          </w:tcPr>
          <w:p>
            <w:pPr>
              <w:spacing w:line="400" w:lineRule="exact"/>
              <w:jc w:val="center"/>
              <w:rPr>
                <w:rFonts w:ascii="宋体" w:hAnsi="宋体" w:cs="Arial"/>
              </w:rPr>
            </w:pPr>
          </w:p>
        </w:tc>
        <w:tc>
          <w:tcPr>
            <w:tcW w:w="1701" w:type="dxa"/>
            <w:tcBorders>
              <w:top w:val="single" w:color="auto" w:sz="4" w:space="0"/>
              <w:bottom w:val="single" w:color="auto" w:sz="4" w:space="0"/>
            </w:tcBorders>
            <w:vAlign w:val="center"/>
          </w:tcPr>
          <w:p>
            <w:pPr>
              <w:spacing w:line="400" w:lineRule="exact"/>
              <w:jc w:val="center"/>
              <w:rPr>
                <w:rFonts w:ascii="宋体" w:hAnsi="宋体" w:cs="Arial"/>
              </w:rPr>
            </w:pPr>
          </w:p>
        </w:tc>
        <w:tc>
          <w:tcPr>
            <w:tcW w:w="1559"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001"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450" w:hRule="atLeast"/>
          <w:jc w:val="center"/>
        </w:trPr>
        <w:tc>
          <w:tcPr>
            <w:tcW w:w="917" w:type="dxa"/>
            <w:tcBorders>
              <w:top w:val="single" w:color="auto" w:sz="4" w:space="0"/>
              <w:bottom w:val="single" w:color="auto" w:sz="4" w:space="0"/>
            </w:tcBorders>
            <w:vAlign w:val="center"/>
          </w:tcPr>
          <w:p>
            <w:pPr>
              <w:spacing w:line="400" w:lineRule="exact"/>
              <w:jc w:val="center"/>
              <w:rPr>
                <w:rFonts w:ascii="宋体" w:hAnsi="宋体" w:cs="Arial"/>
              </w:rPr>
            </w:pPr>
          </w:p>
        </w:tc>
        <w:tc>
          <w:tcPr>
            <w:tcW w:w="1701" w:type="dxa"/>
            <w:tcBorders>
              <w:top w:val="single" w:color="auto" w:sz="4" w:space="0"/>
              <w:bottom w:val="single" w:color="auto" w:sz="4" w:space="0"/>
            </w:tcBorders>
            <w:vAlign w:val="center"/>
          </w:tcPr>
          <w:p>
            <w:pPr>
              <w:spacing w:line="400" w:lineRule="exact"/>
              <w:jc w:val="center"/>
              <w:rPr>
                <w:rFonts w:ascii="宋体" w:hAnsi="宋体" w:cs="Arial"/>
              </w:rPr>
            </w:pPr>
          </w:p>
        </w:tc>
        <w:tc>
          <w:tcPr>
            <w:tcW w:w="1701" w:type="dxa"/>
            <w:tcBorders>
              <w:top w:val="single" w:color="auto" w:sz="4" w:space="0"/>
              <w:bottom w:val="single" w:color="auto" w:sz="4" w:space="0"/>
            </w:tcBorders>
            <w:vAlign w:val="center"/>
          </w:tcPr>
          <w:p>
            <w:pPr>
              <w:spacing w:line="400" w:lineRule="exact"/>
              <w:jc w:val="center"/>
              <w:rPr>
                <w:rFonts w:ascii="宋体" w:hAnsi="宋体" w:cs="Arial"/>
              </w:rPr>
            </w:pPr>
          </w:p>
        </w:tc>
        <w:tc>
          <w:tcPr>
            <w:tcW w:w="1701" w:type="dxa"/>
            <w:tcBorders>
              <w:top w:val="single" w:color="auto" w:sz="4" w:space="0"/>
              <w:bottom w:val="single" w:color="auto" w:sz="4" w:space="0"/>
            </w:tcBorders>
            <w:vAlign w:val="center"/>
          </w:tcPr>
          <w:p>
            <w:pPr>
              <w:spacing w:line="400" w:lineRule="exact"/>
              <w:jc w:val="center"/>
              <w:rPr>
                <w:rFonts w:ascii="宋体" w:hAnsi="宋体" w:cs="Arial"/>
              </w:rPr>
            </w:pPr>
          </w:p>
        </w:tc>
        <w:tc>
          <w:tcPr>
            <w:tcW w:w="1559"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001"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435" w:hRule="atLeast"/>
          <w:jc w:val="center"/>
        </w:trPr>
        <w:tc>
          <w:tcPr>
            <w:tcW w:w="917" w:type="dxa"/>
            <w:tcBorders>
              <w:top w:val="single" w:color="auto" w:sz="4" w:space="0"/>
            </w:tcBorders>
            <w:vAlign w:val="center"/>
          </w:tcPr>
          <w:p>
            <w:pPr>
              <w:spacing w:line="400" w:lineRule="exact"/>
              <w:jc w:val="center"/>
              <w:rPr>
                <w:rFonts w:ascii="宋体" w:hAnsi="宋体" w:cs="Arial"/>
              </w:rPr>
            </w:pPr>
          </w:p>
        </w:tc>
        <w:tc>
          <w:tcPr>
            <w:tcW w:w="1701" w:type="dxa"/>
            <w:tcBorders>
              <w:top w:val="single" w:color="auto" w:sz="4" w:space="0"/>
            </w:tcBorders>
            <w:vAlign w:val="center"/>
          </w:tcPr>
          <w:p>
            <w:pPr>
              <w:spacing w:line="400" w:lineRule="exact"/>
              <w:jc w:val="center"/>
              <w:rPr>
                <w:rFonts w:ascii="宋体" w:hAnsi="宋体" w:cs="Arial"/>
              </w:rPr>
            </w:pPr>
          </w:p>
        </w:tc>
        <w:tc>
          <w:tcPr>
            <w:tcW w:w="1701" w:type="dxa"/>
            <w:tcBorders>
              <w:top w:val="single" w:color="auto" w:sz="4" w:space="0"/>
            </w:tcBorders>
            <w:vAlign w:val="center"/>
          </w:tcPr>
          <w:p>
            <w:pPr>
              <w:spacing w:line="400" w:lineRule="exact"/>
              <w:jc w:val="center"/>
              <w:rPr>
                <w:rFonts w:ascii="宋体" w:hAnsi="宋体" w:cs="Arial"/>
              </w:rPr>
            </w:pPr>
          </w:p>
        </w:tc>
        <w:tc>
          <w:tcPr>
            <w:tcW w:w="1701" w:type="dxa"/>
            <w:tcBorders>
              <w:top w:val="single" w:color="auto" w:sz="4" w:space="0"/>
            </w:tcBorders>
            <w:vAlign w:val="center"/>
          </w:tcPr>
          <w:p>
            <w:pPr>
              <w:spacing w:line="400" w:lineRule="exact"/>
              <w:jc w:val="center"/>
              <w:rPr>
                <w:rFonts w:ascii="宋体" w:hAnsi="宋体" w:cs="Arial"/>
              </w:rPr>
            </w:pPr>
          </w:p>
        </w:tc>
        <w:tc>
          <w:tcPr>
            <w:tcW w:w="1559" w:type="dxa"/>
            <w:tcBorders>
              <w:top w:val="single" w:color="auto" w:sz="4" w:space="0"/>
              <w:right w:val="single" w:color="auto" w:sz="4" w:space="0"/>
            </w:tcBorders>
            <w:vAlign w:val="center"/>
          </w:tcPr>
          <w:p>
            <w:pPr>
              <w:spacing w:line="400" w:lineRule="exact"/>
              <w:jc w:val="center"/>
              <w:rPr>
                <w:rFonts w:ascii="宋体" w:hAnsi="宋体" w:cs="Arial"/>
              </w:rPr>
            </w:pPr>
          </w:p>
        </w:tc>
        <w:tc>
          <w:tcPr>
            <w:tcW w:w="1001" w:type="dxa"/>
            <w:tcBorders>
              <w:top w:val="single" w:color="auto" w:sz="4" w:space="0"/>
              <w:left w:val="single" w:color="auto" w:sz="4" w:space="0"/>
            </w:tcBorders>
            <w:vAlign w:val="center"/>
          </w:tcPr>
          <w:p>
            <w:pPr>
              <w:spacing w:line="400" w:lineRule="exact"/>
              <w:jc w:val="center"/>
              <w:rPr>
                <w:rFonts w:ascii="宋体" w:hAnsi="宋体" w:cs="Arial"/>
              </w:rPr>
            </w:pPr>
          </w:p>
        </w:tc>
      </w:tr>
    </w:tbl>
    <w:p>
      <w:pPr>
        <w:adjustRightInd w:val="0"/>
        <w:spacing w:line="360" w:lineRule="auto"/>
        <w:ind w:firstLine="490" w:firstLineChars="175"/>
        <w:jc w:val="left"/>
        <w:rPr>
          <w:rFonts w:ascii="宋体" w:hAnsi="宋体" w:eastAsia="宋体" w:cs="宋体"/>
          <w:bCs/>
          <w:sz w:val="28"/>
          <w:szCs w:val="28"/>
        </w:rPr>
      </w:pPr>
    </w:p>
    <w:p>
      <w:pPr>
        <w:adjustRightInd w:val="0"/>
        <w:spacing w:line="360" w:lineRule="auto"/>
        <w:ind w:firstLine="490" w:firstLineChars="175"/>
        <w:jc w:val="left"/>
        <w:rPr>
          <w:rFonts w:ascii="宋体" w:hAnsi="宋体" w:eastAsia="宋体" w:cs="宋体"/>
          <w:bCs/>
          <w:sz w:val="28"/>
          <w:szCs w:val="28"/>
        </w:rPr>
      </w:pPr>
      <w:r>
        <w:rPr>
          <w:rFonts w:hint="eastAsia" w:ascii="宋体" w:hAnsi="宋体" w:eastAsia="宋体" w:cs="宋体"/>
          <w:bCs/>
          <w:sz w:val="28"/>
          <w:szCs w:val="28"/>
        </w:rPr>
        <w:t>报价单位名称（盖章）：</w:t>
      </w:r>
    </w:p>
    <w:p>
      <w:pPr>
        <w:adjustRightInd w:val="0"/>
        <w:spacing w:line="360" w:lineRule="auto"/>
        <w:ind w:firstLine="490" w:firstLineChars="175"/>
        <w:jc w:val="left"/>
        <w:rPr>
          <w:rFonts w:ascii="宋体" w:hAnsi="宋体" w:eastAsia="宋体" w:cs="宋体"/>
          <w:bCs/>
          <w:sz w:val="28"/>
          <w:szCs w:val="28"/>
        </w:rPr>
      </w:pPr>
      <w:r>
        <w:rPr>
          <w:rFonts w:hint="eastAsia" w:ascii="宋体" w:hAnsi="宋体" w:eastAsia="宋体" w:cs="宋体"/>
          <w:sz w:val="28"/>
          <w:szCs w:val="28"/>
        </w:rPr>
        <w:t>法定代表人（分支机构负责人）签字</w:t>
      </w:r>
      <w:r>
        <w:rPr>
          <w:rFonts w:hint="eastAsia" w:ascii="宋体" w:hAnsi="宋体" w:eastAsia="宋体" w:cs="宋体"/>
          <w:bCs/>
          <w:sz w:val="28"/>
          <w:szCs w:val="28"/>
        </w:rPr>
        <w:t>：</w:t>
      </w:r>
    </w:p>
    <w:p>
      <w:pPr>
        <w:ind w:firstLine="560" w:firstLineChars="200"/>
        <w:rPr>
          <w:rFonts w:ascii="宋体" w:hAnsi="宋体" w:eastAsia="宋体" w:cs="宋体"/>
          <w:b/>
          <w:sz w:val="28"/>
          <w:szCs w:val="28"/>
        </w:rPr>
      </w:pPr>
      <w:r>
        <w:rPr>
          <w:rFonts w:hint="eastAsia" w:ascii="宋体" w:hAnsi="宋体" w:eastAsia="宋体" w:cs="宋体"/>
          <w:bCs/>
          <w:sz w:val="28"/>
          <w:szCs w:val="28"/>
        </w:rPr>
        <w:t>日期：</w:t>
      </w: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pStyle w:val="2"/>
        <w:spacing w:line="240" w:lineRule="atLeast"/>
        <w:ind w:firstLine="420" w:firstLineChars="150"/>
        <w:rPr>
          <w:rFonts w:ascii="宋体" w:hAnsi="宋体" w:cs="宋体"/>
          <w:b w:val="0"/>
          <w:color w:val="000000"/>
          <w:sz w:val="28"/>
          <w:szCs w:val="28"/>
        </w:rPr>
      </w:pPr>
      <w:r>
        <w:rPr>
          <w:rFonts w:hint="eastAsia" w:ascii="宋体" w:hAnsi="宋体" w:cs="宋体"/>
          <w:sz w:val="28"/>
          <w:szCs w:val="28"/>
        </w:rPr>
        <w:t>附件八</w:t>
      </w:r>
      <w:r>
        <w:rPr>
          <w:rFonts w:hint="eastAsia" w:ascii="宋体" w:hAnsi="宋体" w:cs="宋体"/>
          <w:b w:val="0"/>
          <w:sz w:val="28"/>
          <w:szCs w:val="28"/>
        </w:rPr>
        <w:t xml:space="preserve">:              </w:t>
      </w:r>
      <w:r>
        <w:rPr>
          <w:rFonts w:hint="eastAsia" w:ascii="宋体" w:hAnsi="宋体" w:cs="宋体"/>
          <w:b w:val="0"/>
          <w:color w:val="000000"/>
          <w:sz w:val="28"/>
          <w:szCs w:val="28"/>
        </w:rPr>
        <w:t xml:space="preserve"> </w:t>
      </w:r>
    </w:p>
    <w:p>
      <w:pPr>
        <w:pStyle w:val="2"/>
        <w:spacing w:line="240" w:lineRule="atLeast"/>
        <w:ind w:firstLine="2520" w:firstLineChars="900"/>
        <w:rPr>
          <w:rFonts w:ascii="宋体" w:hAnsi="宋体"/>
          <w:bCs w:val="0"/>
          <w:color w:val="000000"/>
          <w:sz w:val="28"/>
          <w:szCs w:val="28"/>
        </w:rPr>
      </w:pPr>
      <w:r>
        <w:rPr>
          <w:rFonts w:hint="eastAsia" w:ascii="宋体" w:hAnsi="宋体"/>
          <w:bCs w:val="0"/>
          <w:color w:val="000000"/>
          <w:sz w:val="28"/>
          <w:szCs w:val="28"/>
        </w:rPr>
        <w:t>合同主要条款</w:t>
      </w:r>
    </w:p>
    <w:p>
      <w:pPr>
        <w:spacing w:line="400" w:lineRule="exact"/>
        <w:rPr>
          <w:rFonts w:ascii="宋体" w:hAnsi="宋体" w:eastAsia="宋体"/>
          <w:sz w:val="28"/>
          <w:szCs w:val="28"/>
        </w:rPr>
      </w:pPr>
    </w:p>
    <w:p>
      <w:pPr>
        <w:spacing w:line="360" w:lineRule="auto"/>
        <w:ind w:firstLine="560" w:firstLineChars="200"/>
        <w:rPr>
          <w:rFonts w:ascii="宋体" w:hAnsi="宋体" w:eastAsia="宋体"/>
          <w:sz w:val="28"/>
          <w:szCs w:val="28"/>
        </w:rPr>
      </w:pPr>
      <w:r>
        <w:rPr>
          <w:rFonts w:ascii="宋体" w:hAnsi="宋体" w:eastAsia="宋体"/>
          <w:sz w:val="28"/>
          <w:szCs w:val="28"/>
        </w:rPr>
        <w:t>合同编号：</w:t>
      </w:r>
      <w:r>
        <w:rPr>
          <w:rFonts w:hint="eastAsia" w:ascii="宋体" w:hAnsi="宋体" w:eastAsia="宋体"/>
          <w:sz w:val="28"/>
          <w:szCs w:val="28"/>
        </w:rPr>
        <w:t>XXXX。</w:t>
      </w:r>
    </w:p>
    <w:p>
      <w:pPr>
        <w:spacing w:line="360" w:lineRule="auto"/>
        <w:ind w:firstLine="560" w:firstLineChars="200"/>
        <w:rPr>
          <w:rFonts w:ascii="宋体" w:hAnsi="宋体" w:eastAsia="宋体"/>
          <w:sz w:val="28"/>
          <w:szCs w:val="28"/>
        </w:rPr>
      </w:pPr>
      <w:r>
        <w:rPr>
          <w:rFonts w:ascii="宋体" w:hAnsi="宋体" w:eastAsia="宋体"/>
          <w:sz w:val="28"/>
          <w:szCs w:val="28"/>
        </w:rPr>
        <w:t>签订地点：</w:t>
      </w:r>
      <w:r>
        <w:rPr>
          <w:rFonts w:hint="eastAsia" w:ascii="宋体" w:hAnsi="宋体" w:eastAsia="宋体"/>
          <w:sz w:val="28"/>
          <w:szCs w:val="28"/>
        </w:rPr>
        <w:t>XXXX。</w:t>
      </w:r>
    </w:p>
    <w:p>
      <w:pPr>
        <w:spacing w:line="360" w:lineRule="auto"/>
        <w:ind w:firstLine="560" w:firstLineChars="200"/>
        <w:rPr>
          <w:rFonts w:ascii="宋体" w:hAnsi="宋体" w:eastAsia="宋体"/>
          <w:sz w:val="28"/>
          <w:szCs w:val="28"/>
        </w:rPr>
      </w:pPr>
      <w:r>
        <w:rPr>
          <w:rFonts w:ascii="宋体" w:hAnsi="宋体" w:eastAsia="宋体"/>
          <w:sz w:val="28"/>
          <w:szCs w:val="28"/>
        </w:rPr>
        <w:t>签订时间：</w:t>
      </w:r>
      <w:r>
        <w:rPr>
          <w:rFonts w:hint="eastAsia" w:ascii="宋体" w:hAnsi="宋体" w:eastAsia="宋体"/>
          <w:sz w:val="28"/>
          <w:szCs w:val="28"/>
        </w:rPr>
        <w:t>XXXX</w:t>
      </w:r>
      <w:r>
        <w:rPr>
          <w:rFonts w:ascii="宋体" w:hAnsi="宋体" w:eastAsia="宋体"/>
          <w:sz w:val="28"/>
          <w:szCs w:val="28"/>
        </w:rPr>
        <w:t>年</w:t>
      </w:r>
      <w:r>
        <w:rPr>
          <w:rFonts w:hint="eastAsia" w:ascii="宋体" w:hAnsi="宋体" w:eastAsia="宋体"/>
          <w:sz w:val="28"/>
          <w:szCs w:val="28"/>
        </w:rPr>
        <w:t>XX</w:t>
      </w:r>
      <w:r>
        <w:rPr>
          <w:rFonts w:ascii="宋体" w:hAnsi="宋体" w:eastAsia="宋体"/>
          <w:sz w:val="28"/>
          <w:szCs w:val="28"/>
        </w:rPr>
        <w:t>月</w:t>
      </w:r>
      <w:r>
        <w:rPr>
          <w:rFonts w:hint="eastAsia" w:ascii="宋体" w:hAnsi="宋体" w:eastAsia="宋体"/>
          <w:sz w:val="28"/>
          <w:szCs w:val="28"/>
        </w:rPr>
        <w:t>XX</w:t>
      </w:r>
      <w:r>
        <w:rPr>
          <w:rFonts w:ascii="宋体" w:hAnsi="宋体" w:eastAsia="宋体"/>
          <w:sz w:val="28"/>
          <w:szCs w:val="28"/>
        </w:rPr>
        <w:t>日</w:t>
      </w:r>
      <w:r>
        <w:rPr>
          <w:rFonts w:hint="eastAsia" w:ascii="宋体" w:hAnsi="宋体" w:eastAsia="宋体"/>
          <w:sz w:val="28"/>
          <w:szCs w:val="28"/>
        </w:rPr>
        <w:t>。</w:t>
      </w:r>
    </w:p>
    <w:p>
      <w:pPr>
        <w:spacing w:line="360" w:lineRule="auto"/>
        <w:ind w:firstLine="560" w:firstLineChars="200"/>
        <w:rPr>
          <w:rFonts w:ascii="宋体" w:hAnsi="宋体" w:eastAsia="宋体"/>
          <w:sz w:val="28"/>
          <w:szCs w:val="28"/>
        </w:rPr>
      </w:pPr>
      <w:r>
        <w:rPr>
          <w:rFonts w:hint="eastAsia" w:ascii="宋体" w:hAnsi="宋体" w:eastAsia="宋体"/>
          <w:sz w:val="28"/>
          <w:szCs w:val="28"/>
        </w:rPr>
        <w:t>采购人（</w:t>
      </w:r>
      <w:r>
        <w:rPr>
          <w:rFonts w:ascii="宋体" w:hAnsi="宋体" w:eastAsia="宋体"/>
          <w:sz w:val="28"/>
          <w:szCs w:val="28"/>
        </w:rPr>
        <w:t>甲方</w:t>
      </w:r>
      <w:r>
        <w:rPr>
          <w:rFonts w:hint="eastAsia" w:ascii="宋体" w:hAnsi="宋体" w:eastAsia="宋体"/>
          <w:sz w:val="28"/>
          <w:szCs w:val="28"/>
        </w:rPr>
        <w:t>）</w:t>
      </w:r>
      <w:r>
        <w:rPr>
          <w:rFonts w:ascii="宋体" w:hAnsi="宋体" w:eastAsia="宋体"/>
          <w:sz w:val="28"/>
          <w:szCs w:val="28"/>
        </w:rPr>
        <w:t>：</w:t>
      </w:r>
      <w:r>
        <w:rPr>
          <w:rFonts w:ascii="宋体" w:hAnsi="宋体" w:eastAsia="宋体"/>
          <w:sz w:val="28"/>
          <w:szCs w:val="28"/>
          <w:u w:val="single"/>
        </w:rPr>
        <w:t xml:space="preserve">                              </w:t>
      </w:r>
    </w:p>
    <w:p>
      <w:pPr>
        <w:spacing w:line="360" w:lineRule="auto"/>
        <w:ind w:firstLine="560" w:firstLineChars="200"/>
        <w:rPr>
          <w:rFonts w:ascii="宋体" w:hAnsi="宋体" w:eastAsia="宋体"/>
          <w:sz w:val="28"/>
          <w:szCs w:val="28"/>
          <w:u w:val="single"/>
        </w:rPr>
      </w:pPr>
      <w:r>
        <w:rPr>
          <w:rFonts w:hint="eastAsia" w:ascii="宋体" w:hAnsi="宋体" w:eastAsia="宋体"/>
          <w:sz w:val="28"/>
          <w:szCs w:val="28"/>
        </w:rPr>
        <w:t>供应商（乙</w:t>
      </w:r>
      <w:r>
        <w:rPr>
          <w:rFonts w:ascii="宋体" w:hAnsi="宋体" w:eastAsia="宋体"/>
          <w:sz w:val="28"/>
          <w:szCs w:val="28"/>
        </w:rPr>
        <w:t>方</w:t>
      </w:r>
      <w:r>
        <w:rPr>
          <w:rFonts w:hint="eastAsia" w:ascii="宋体" w:hAnsi="宋体" w:eastAsia="宋体"/>
          <w:sz w:val="28"/>
          <w:szCs w:val="28"/>
        </w:rPr>
        <w:t>）</w:t>
      </w:r>
      <w:r>
        <w:rPr>
          <w:rFonts w:ascii="宋体" w:hAnsi="宋体" w:eastAsia="宋体"/>
          <w:sz w:val="28"/>
          <w:szCs w:val="28"/>
        </w:rPr>
        <w:t>：</w:t>
      </w:r>
      <w:r>
        <w:rPr>
          <w:rFonts w:ascii="宋体" w:hAnsi="宋体" w:eastAsia="宋体"/>
          <w:sz w:val="28"/>
          <w:szCs w:val="28"/>
          <w:u w:val="single"/>
        </w:rPr>
        <w:t xml:space="preserve">                              </w:t>
      </w: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r>
        <w:rPr>
          <w:rFonts w:ascii="宋体" w:hAnsi="宋体" w:eastAsia="宋体"/>
          <w:sz w:val="28"/>
          <w:szCs w:val="28"/>
        </w:rPr>
        <w:t>依据《中华人民共和国合同法》、《中华人民共和国政府采购法》</w:t>
      </w:r>
      <w:r>
        <w:rPr>
          <w:rFonts w:hint="eastAsia" w:ascii="宋体" w:hAnsi="宋体" w:eastAsia="宋体"/>
          <w:sz w:val="28"/>
          <w:szCs w:val="28"/>
        </w:rPr>
        <w:t>与项目行业有关的法律法规，以及XXXX项目（项目编号：XXXX）</w:t>
      </w:r>
      <w:r>
        <w:rPr>
          <w:rFonts w:ascii="宋体" w:hAnsi="宋体" w:eastAsia="宋体"/>
          <w:sz w:val="28"/>
          <w:szCs w:val="28"/>
        </w:rPr>
        <w:t>的</w:t>
      </w:r>
      <w:r>
        <w:rPr>
          <w:rFonts w:hint="eastAsia" w:ascii="宋体" w:hAnsi="宋体" w:eastAsia="宋体"/>
          <w:sz w:val="28"/>
          <w:szCs w:val="28"/>
        </w:rPr>
        <w:t>《采购文件》</w:t>
      </w:r>
      <w:r>
        <w:rPr>
          <w:rFonts w:ascii="宋体" w:hAnsi="宋体" w:eastAsia="宋体"/>
          <w:sz w:val="28"/>
          <w:szCs w:val="28"/>
        </w:rPr>
        <w:t>，</w:t>
      </w:r>
      <w:r>
        <w:rPr>
          <w:rFonts w:hint="eastAsia" w:ascii="宋体" w:hAnsi="宋体" w:eastAsia="宋体"/>
          <w:sz w:val="28"/>
          <w:szCs w:val="28"/>
        </w:rPr>
        <w:t>乙方的《报价文件》及《成交通知书》，甲、乙双方同意签订本合同。详细技术说明及其他有关合同项目的特定信息由合同附件予以说明，合同附件及本项目的《采购文件》、《报价文件》、《成交通知书》等均为本合同的组成部分。</w:t>
      </w:r>
      <w:r>
        <w:rPr>
          <w:rFonts w:ascii="宋体" w:hAnsi="宋体" w:eastAsia="宋体"/>
          <w:sz w:val="28"/>
          <w:szCs w:val="28"/>
        </w:rPr>
        <w:t xml:space="preserve"> </w:t>
      </w:r>
    </w:p>
    <w:p>
      <w:pPr>
        <w:numPr>
          <w:ilvl w:val="0"/>
          <w:numId w:val="1"/>
        </w:numPr>
        <w:spacing w:line="360" w:lineRule="auto"/>
        <w:rPr>
          <w:rFonts w:ascii="宋体" w:hAnsi="宋体" w:eastAsia="宋体"/>
          <w:b/>
          <w:sz w:val="28"/>
          <w:szCs w:val="28"/>
        </w:rPr>
      </w:pPr>
      <w:r>
        <w:rPr>
          <w:rFonts w:hint="eastAsia" w:ascii="宋体" w:hAnsi="宋体" w:eastAsia="宋体"/>
          <w:b/>
          <w:sz w:val="28"/>
          <w:szCs w:val="28"/>
        </w:rPr>
        <w:t>项目基本情况</w:t>
      </w:r>
    </w:p>
    <w:p>
      <w:pPr>
        <w:spacing w:line="360" w:lineRule="auto"/>
        <w:ind w:firstLine="630"/>
        <w:rPr>
          <w:rFonts w:ascii="宋体" w:hAnsi="宋体" w:eastAsia="宋体"/>
          <w:b/>
          <w:sz w:val="28"/>
          <w:szCs w:val="28"/>
        </w:rPr>
      </w:pPr>
    </w:p>
    <w:p>
      <w:pPr>
        <w:numPr>
          <w:ilvl w:val="0"/>
          <w:numId w:val="1"/>
        </w:numPr>
        <w:spacing w:line="360" w:lineRule="auto"/>
        <w:rPr>
          <w:rFonts w:ascii="宋体" w:hAnsi="宋体" w:eastAsia="宋体"/>
          <w:b/>
          <w:sz w:val="28"/>
          <w:szCs w:val="28"/>
        </w:rPr>
      </w:pPr>
      <w:r>
        <w:rPr>
          <w:rFonts w:hint="eastAsia" w:ascii="宋体" w:hAnsi="宋体" w:eastAsia="宋体"/>
          <w:b/>
          <w:sz w:val="28"/>
          <w:szCs w:val="28"/>
        </w:rPr>
        <w:t>合同期限</w:t>
      </w:r>
    </w:p>
    <w:p>
      <w:pPr>
        <w:spacing w:line="360" w:lineRule="auto"/>
        <w:ind w:firstLine="560" w:firstLineChars="200"/>
        <w:rPr>
          <w:rFonts w:ascii="宋体" w:hAnsi="宋体" w:eastAsia="宋体"/>
          <w:sz w:val="28"/>
          <w:szCs w:val="28"/>
        </w:rPr>
      </w:pPr>
    </w:p>
    <w:p>
      <w:pPr>
        <w:numPr>
          <w:ilvl w:val="0"/>
          <w:numId w:val="1"/>
        </w:numPr>
        <w:spacing w:line="360" w:lineRule="auto"/>
        <w:rPr>
          <w:rFonts w:ascii="宋体" w:hAnsi="宋体" w:eastAsia="宋体"/>
          <w:b/>
          <w:sz w:val="28"/>
          <w:szCs w:val="28"/>
        </w:rPr>
      </w:pPr>
      <w:bookmarkStart w:id="1" w:name="_Toc225654644"/>
      <w:bookmarkStart w:id="2" w:name="_Toc225244852"/>
      <w:bookmarkStart w:id="3" w:name="_Toc212019594"/>
      <w:bookmarkStart w:id="4" w:name="_Toc211854449"/>
      <w:bookmarkStart w:id="5" w:name="_Toc211911348"/>
      <w:bookmarkStart w:id="6" w:name="_Toc286993786"/>
      <w:bookmarkStart w:id="7" w:name="_Toc185395249"/>
      <w:bookmarkStart w:id="8" w:name="_Toc282696226"/>
      <w:bookmarkStart w:id="9" w:name="_Toc283019214"/>
      <w:bookmarkStart w:id="10" w:name="_Toc247334841"/>
      <w:bookmarkStart w:id="11" w:name="_Toc251768862"/>
      <w:bookmarkStart w:id="12" w:name="_Toc239568418"/>
      <w:bookmarkStart w:id="13" w:name="_Toc241833903"/>
      <w:bookmarkStart w:id="14" w:name="_Toc237145406"/>
      <w:bookmarkStart w:id="15" w:name="_Toc238984975"/>
      <w:bookmarkStart w:id="16" w:name="_Toc232492928"/>
      <w:bookmarkStart w:id="17" w:name="_Toc239233914"/>
      <w:bookmarkStart w:id="18" w:name="_Toc225670751"/>
      <w:r>
        <w:rPr>
          <w:rFonts w:hint="eastAsia" w:ascii="宋体" w:hAnsi="宋体" w:eastAsia="宋体"/>
          <w:b/>
          <w:sz w:val="28"/>
          <w:szCs w:val="28"/>
        </w:rPr>
        <w:t>服务内容与质量标准</w:t>
      </w:r>
    </w:p>
    <w:p>
      <w:pPr>
        <w:spacing w:line="360" w:lineRule="auto"/>
        <w:ind w:left="567"/>
        <w:rPr>
          <w:rFonts w:ascii="宋体" w:hAnsi="宋体" w:eastAsia="宋体"/>
          <w:sz w:val="28"/>
          <w:szCs w:val="28"/>
        </w:rPr>
      </w:pPr>
      <w:r>
        <w:rPr>
          <w:rFonts w:hint="eastAsia" w:ascii="宋体" w:hAnsi="宋体" w:eastAsia="宋体"/>
          <w:sz w:val="28"/>
          <w:szCs w:val="28"/>
        </w:rPr>
        <w:t>1、XXXX；</w:t>
      </w:r>
    </w:p>
    <w:p>
      <w:pPr>
        <w:spacing w:line="360" w:lineRule="auto"/>
        <w:ind w:left="567"/>
        <w:rPr>
          <w:rFonts w:ascii="宋体" w:hAnsi="宋体" w:eastAsia="宋体"/>
          <w:sz w:val="28"/>
          <w:szCs w:val="28"/>
        </w:rPr>
      </w:pPr>
      <w:r>
        <w:rPr>
          <w:rFonts w:hint="eastAsia" w:ascii="宋体" w:hAnsi="宋体" w:eastAsia="宋体"/>
          <w:sz w:val="28"/>
          <w:szCs w:val="28"/>
        </w:rPr>
        <w:t>2、XXXX；</w:t>
      </w:r>
    </w:p>
    <w:p>
      <w:pPr>
        <w:spacing w:line="360" w:lineRule="auto"/>
        <w:ind w:left="567"/>
        <w:rPr>
          <w:rFonts w:ascii="宋体" w:hAnsi="宋体" w:eastAsia="宋体"/>
          <w:sz w:val="28"/>
          <w:szCs w:val="28"/>
        </w:rPr>
      </w:pPr>
      <w:r>
        <w:rPr>
          <w:rFonts w:hint="eastAsia" w:ascii="宋体" w:hAnsi="宋体" w:eastAsia="宋体"/>
          <w:sz w:val="28"/>
          <w:szCs w:val="28"/>
        </w:rPr>
        <w:t>3、XXXX．</w:t>
      </w:r>
    </w:p>
    <w:p>
      <w:pPr>
        <w:numPr>
          <w:ilvl w:val="0"/>
          <w:numId w:val="1"/>
        </w:numPr>
        <w:spacing w:line="360" w:lineRule="auto"/>
        <w:rPr>
          <w:rFonts w:ascii="宋体" w:hAnsi="宋体" w:eastAsia="宋体"/>
          <w:b/>
          <w:sz w:val="28"/>
          <w:szCs w:val="28"/>
        </w:rPr>
      </w:pPr>
      <w:r>
        <w:rPr>
          <w:rFonts w:hint="eastAsia" w:ascii="宋体" w:hAnsi="宋体" w:eastAsia="宋体"/>
          <w:b/>
          <w:sz w:val="28"/>
          <w:szCs w:val="28"/>
        </w:rPr>
        <w:t>服务费用及支付方式</w:t>
      </w:r>
    </w:p>
    <w:p>
      <w:pPr>
        <w:numPr>
          <w:ilvl w:val="0"/>
          <w:numId w:val="2"/>
        </w:numPr>
        <w:spacing w:line="360" w:lineRule="auto"/>
        <w:ind w:left="0" w:firstLine="567"/>
        <w:rPr>
          <w:rFonts w:ascii="宋体" w:hAnsi="宋体" w:eastAsia="宋体"/>
          <w:b/>
          <w:sz w:val="28"/>
          <w:szCs w:val="28"/>
        </w:rPr>
      </w:pPr>
      <w:r>
        <w:rPr>
          <w:rFonts w:hint="eastAsia" w:ascii="宋体" w:hAnsi="宋体" w:eastAsia="宋体"/>
          <w:b/>
          <w:sz w:val="28"/>
          <w:szCs w:val="28"/>
        </w:rPr>
        <w:t>本项目服务费用由以下组成：</w:t>
      </w:r>
    </w:p>
    <w:tbl>
      <w:tblPr>
        <w:tblStyle w:val="14"/>
        <w:tblW w:w="9285"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5"/>
        <w:gridCol w:w="3135"/>
        <w:gridCol w:w="1005"/>
        <w:gridCol w:w="896"/>
        <w:gridCol w:w="904"/>
        <w:gridCol w:w="540"/>
        <w:gridCol w:w="720"/>
        <w:gridCol w:w="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5" w:hRule="atLeast"/>
        </w:trPr>
        <w:tc>
          <w:tcPr>
            <w:tcW w:w="1365" w:type="dxa"/>
            <w:vMerge w:val="restart"/>
            <w:tcBorders>
              <w:top w:val="single" w:color="auto" w:sz="4" w:space="0"/>
              <w:left w:val="single" w:color="auto" w:sz="4" w:space="0"/>
              <w:right w:val="single" w:color="auto" w:sz="4" w:space="0"/>
            </w:tcBorders>
            <w:vAlign w:val="center"/>
          </w:tcPr>
          <w:p>
            <w:pPr>
              <w:spacing w:line="400" w:lineRule="exact"/>
              <w:rPr>
                <w:rFonts w:ascii="宋体" w:hAnsi="宋体" w:eastAsia="宋体"/>
                <w:sz w:val="28"/>
                <w:szCs w:val="28"/>
              </w:rPr>
            </w:pPr>
            <w:r>
              <w:rPr>
                <w:rFonts w:hint="eastAsia" w:ascii="宋体" w:hAnsi="宋体" w:eastAsia="宋体" w:cs="Arial"/>
                <w:sz w:val="28"/>
                <w:szCs w:val="28"/>
              </w:rPr>
              <w:t>服务名称</w:t>
            </w:r>
          </w:p>
        </w:tc>
        <w:tc>
          <w:tcPr>
            <w:tcW w:w="3135"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eastAsia="宋体" w:cs="Arial"/>
                <w:sz w:val="28"/>
                <w:szCs w:val="28"/>
              </w:rPr>
            </w:pPr>
            <w:r>
              <w:rPr>
                <w:rFonts w:hint="eastAsia" w:ascii="宋体" w:hAnsi="宋体" w:eastAsia="宋体" w:cs="Arial"/>
                <w:sz w:val="28"/>
                <w:szCs w:val="28"/>
              </w:rPr>
              <w:t>服务内容</w:t>
            </w:r>
          </w:p>
        </w:tc>
        <w:tc>
          <w:tcPr>
            <w:tcW w:w="1005" w:type="dxa"/>
            <w:vMerge w:val="restart"/>
            <w:tcBorders>
              <w:top w:val="single" w:color="auto" w:sz="4" w:space="0"/>
              <w:left w:val="single" w:color="auto" w:sz="4" w:space="0"/>
              <w:right w:val="single" w:color="auto" w:sz="4" w:space="0"/>
            </w:tcBorders>
            <w:vAlign w:val="center"/>
          </w:tcPr>
          <w:p>
            <w:pPr>
              <w:spacing w:line="400" w:lineRule="exact"/>
              <w:rPr>
                <w:rFonts w:ascii="宋体" w:hAnsi="宋体" w:eastAsia="宋体"/>
                <w:sz w:val="28"/>
                <w:szCs w:val="28"/>
              </w:rPr>
            </w:pPr>
            <w:r>
              <w:rPr>
                <w:rFonts w:hint="eastAsia" w:ascii="宋体" w:hAnsi="宋体" w:eastAsia="宋体" w:cs="Arial"/>
                <w:sz w:val="28"/>
                <w:szCs w:val="28"/>
              </w:rPr>
              <w:t>总价（元）</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eastAsia="宋体"/>
                <w:sz w:val="28"/>
                <w:szCs w:val="28"/>
              </w:rPr>
              <w:t>资金来源（元）</w:t>
            </w:r>
          </w:p>
        </w:tc>
        <w:tc>
          <w:tcPr>
            <w:tcW w:w="720"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eastAsia="宋体" w:cs="Arial"/>
                <w:sz w:val="28"/>
                <w:szCs w:val="28"/>
              </w:rPr>
              <w:t>服务年限</w:t>
            </w:r>
          </w:p>
        </w:tc>
        <w:tc>
          <w:tcPr>
            <w:tcW w:w="720" w:type="dxa"/>
            <w:vMerge w:val="restart"/>
            <w:tcBorders>
              <w:top w:val="single" w:color="auto" w:sz="4" w:space="0"/>
              <w:left w:val="single" w:color="auto" w:sz="4" w:space="0"/>
              <w:right w:val="single" w:color="auto" w:sz="4" w:space="0"/>
            </w:tcBorders>
            <w:vAlign w:val="center"/>
          </w:tcPr>
          <w:p>
            <w:pPr>
              <w:spacing w:line="400" w:lineRule="exact"/>
              <w:ind w:firstLine="140" w:firstLineChars="50"/>
              <w:rPr>
                <w:rFonts w:ascii="宋体" w:hAnsi="宋体" w:eastAsia="宋体"/>
                <w:sz w:val="28"/>
                <w:szCs w:val="28"/>
              </w:rPr>
            </w:pPr>
            <w:r>
              <w:rPr>
                <w:rFonts w:hint="eastAsia" w:ascii="宋体" w:hAnsi="宋体" w:eastAsia="宋体" w:cs="Arial"/>
                <w:sz w:val="28"/>
                <w:szCs w:val="2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365" w:type="dxa"/>
            <w:vMerge w:val="continue"/>
            <w:tcBorders>
              <w:left w:val="single" w:color="auto" w:sz="4" w:space="0"/>
              <w:bottom w:val="single" w:color="auto" w:sz="4" w:space="0"/>
              <w:right w:val="single" w:color="auto" w:sz="4" w:space="0"/>
            </w:tcBorders>
            <w:vAlign w:val="center"/>
          </w:tcPr>
          <w:p>
            <w:pPr>
              <w:spacing w:line="400" w:lineRule="exact"/>
              <w:ind w:firstLine="280" w:firstLineChars="100"/>
              <w:rPr>
                <w:rFonts w:ascii="宋体" w:hAnsi="宋体" w:eastAsia="宋体" w:cs="Arial"/>
                <w:sz w:val="28"/>
                <w:szCs w:val="28"/>
              </w:rPr>
            </w:pPr>
          </w:p>
        </w:tc>
        <w:tc>
          <w:tcPr>
            <w:tcW w:w="3135"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eastAsia="宋体" w:cs="Arial"/>
                <w:sz w:val="28"/>
                <w:szCs w:val="28"/>
              </w:rPr>
            </w:pPr>
          </w:p>
        </w:tc>
        <w:tc>
          <w:tcPr>
            <w:tcW w:w="1005" w:type="dxa"/>
            <w:vMerge w:val="continue"/>
            <w:tcBorders>
              <w:left w:val="single" w:color="auto" w:sz="4" w:space="0"/>
              <w:bottom w:val="single" w:color="auto" w:sz="4" w:space="0"/>
              <w:right w:val="single" w:color="auto" w:sz="4" w:space="0"/>
            </w:tcBorders>
            <w:vAlign w:val="center"/>
          </w:tcPr>
          <w:p>
            <w:pPr>
              <w:spacing w:line="400" w:lineRule="exact"/>
              <w:rPr>
                <w:rFonts w:ascii="宋体" w:hAnsi="宋体" w:eastAsia="宋体" w:cs="Arial"/>
                <w:sz w:val="28"/>
                <w:szCs w:val="28"/>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Arial"/>
                <w:sz w:val="28"/>
                <w:szCs w:val="28"/>
              </w:rPr>
            </w:pPr>
            <w:r>
              <w:rPr>
                <w:rFonts w:hint="eastAsia" w:ascii="宋体" w:hAnsi="宋体" w:eastAsia="宋体" w:cs="Arial"/>
                <w:sz w:val="28"/>
                <w:szCs w:val="28"/>
              </w:rPr>
              <w:t>预算内</w:t>
            </w:r>
          </w:p>
        </w:tc>
        <w:tc>
          <w:tcPr>
            <w:tcW w:w="9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Arial"/>
                <w:sz w:val="28"/>
                <w:szCs w:val="28"/>
              </w:rPr>
            </w:pPr>
            <w:r>
              <w:rPr>
                <w:rFonts w:hint="eastAsia" w:ascii="宋体" w:hAnsi="宋体" w:eastAsia="宋体" w:cs="Arial"/>
                <w:sz w:val="28"/>
                <w:szCs w:val="28"/>
              </w:rPr>
              <w:t>预算外</w:t>
            </w:r>
          </w:p>
        </w:tc>
        <w:tc>
          <w:tcPr>
            <w:tcW w:w="5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Arial"/>
                <w:sz w:val="28"/>
                <w:szCs w:val="28"/>
              </w:rPr>
            </w:pPr>
            <w:r>
              <w:rPr>
                <w:rFonts w:hint="eastAsia" w:ascii="宋体" w:hAnsi="宋体" w:eastAsia="宋体" w:cs="Arial"/>
                <w:sz w:val="28"/>
                <w:szCs w:val="28"/>
              </w:rPr>
              <w:t>其他</w:t>
            </w:r>
          </w:p>
        </w:tc>
        <w:tc>
          <w:tcPr>
            <w:tcW w:w="720" w:type="dxa"/>
            <w:vMerge w:val="continue"/>
            <w:tcBorders>
              <w:left w:val="single" w:color="auto" w:sz="4" w:space="0"/>
              <w:bottom w:val="single" w:color="auto" w:sz="4" w:space="0"/>
              <w:right w:val="single" w:color="auto" w:sz="4" w:space="0"/>
            </w:tcBorders>
            <w:vAlign w:val="center"/>
          </w:tcPr>
          <w:p>
            <w:pPr>
              <w:rPr>
                <w:rFonts w:ascii="宋体" w:hAnsi="宋体" w:eastAsia="宋体"/>
                <w:sz w:val="28"/>
                <w:szCs w:val="28"/>
              </w:rPr>
            </w:pPr>
          </w:p>
        </w:tc>
        <w:tc>
          <w:tcPr>
            <w:tcW w:w="720" w:type="dxa"/>
            <w:vMerge w:val="continue"/>
            <w:tcBorders>
              <w:left w:val="single" w:color="auto" w:sz="4" w:space="0"/>
              <w:bottom w:val="single" w:color="auto" w:sz="4" w:space="0"/>
              <w:right w:val="single" w:color="auto" w:sz="4" w:space="0"/>
            </w:tcBorders>
            <w:vAlign w:val="center"/>
          </w:tcPr>
          <w:p>
            <w:pPr>
              <w:spacing w:line="400" w:lineRule="exact"/>
              <w:ind w:firstLine="140" w:firstLineChars="50"/>
              <w:rPr>
                <w:rFonts w:ascii="宋体" w:hAnsi="宋体" w:eastAsia="宋体" w:cs="Arial"/>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r>
              <w:rPr>
                <w:rFonts w:ascii="宋体" w:hAnsi="宋体" w:eastAsia="宋体"/>
                <w:sz w:val="28"/>
                <w:szCs w:val="28"/>
              </w:rPr>
              <w:t> </w:t>
            </w:r>
          </w:p>
        </w:tc>
        <w:tc>
          <w:tcPr>
            <w:tcW w:w="3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r>
              <w:rPr>
                <w:rFonts w:ascii="宋体" w:hAnsi="宋体" w:eastAsia="宋体"/>
                <w:sz w:val="28"/>
                <w:szCs w:val="28"/>
              </w:rPr>
              <w:t> </w:t>
            </w:r>
          </w:p>
          <w:p>
            <w:pPr>
              <w:spacing w:line="400" w:lineRule="exact"/>
              <w:jc w:val="center"/>
              <w:rPr>
                <w:rFonts w:ascii="宋体" w:hAnsi="宋体" w:eastAsia="宋体"/>
                <w:sz w:val="28"/>
                <w:szCs w:val="28"/>
              </w:rPr>
            </w:pPr>
            <w:r>
              <w:rPr>
                <w:rFonts w:ascii="宋体" w:hAnsi="宋体" w:eastAsia="宋体"/>
                <w:sz w:val="28"/>
                <w:szCs w:val="28"/>
              </w:rPr>
              <w:t> </w:t>
            </w:r>
          </w:p>
        </w:tc>
        <w:tc>
          <w:tcPr>
            <w:tcW w:w="10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r>
              <w:rPr>
                <w:rFonts w:ascii="宋体" w:hAnsi="宋体" w:eastAsia="宋体"/>
                <w:sz w:val="28"/>
                <w:szCs w:val="28"/>
              </w:rPr>
              <w:t> </w:t>
            </w:r>
          </w:p>
        </w:tc>
        <w:tc>
          <w:tcPr>
            <w:tcW w:w="8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p>
        </w:tc>
        <w:tc>
          <w:tcPr>
            <w:tcW w:w="9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r>
              <w:rPr>
                <w:rFonts w:ascii="宋体" w:hAnsi="宋体" w:eastAsia="宋体"/>
                <w:sz w:val="28"/>
                <w:szCs w:val="28"/>
              </w:rPr>
              <w:t> </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r>
              <w:rPr>
                <w:rFonts w:ascii="宋体" w:hAnsi="宋体" w:eastAsia="宋体"/>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r>
              <w:rPr>
                <w:rFonts w:ascii="宋体" w:hAnsi="宋体" w:eastAsia="宋体"/>
                <w:sz w:val="28"/>
                <w:szCs w:val="28"/>
              </w:rPr>
              <w:t> </w:t>
            </w:r>
          </w:p>
        </w:tc>
        <w:tc>
          <w:tcPr>
            <w:tcW w:w="3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r>
              <w:rPr>
                <w:rFonts w:ascii="宋体" w:hAnsi="宋体" w:eastAsia="宋体"/>
                <w:sz w:val="28"/>
                <w:szCs w:val="28"/>
              </w:rPr>
              <w:t> </w:t>
            </w:r>
          </w:p>
          <w:p>
            <w:pPr>
              <w:spacing w:line="400" w:lineRule="exact"/>
              <w:jc w:val="center"/>
              <w:rPr>
                <w:rFonts w:ascii="宋体" w:hAnsi="宋体" w:eastAsia="宋体"/>
                <w:sz w:val="28"/>
                <w:szCs w:val="28"/>
              </w:rPr>
            </w:pPr>
            <w:r>
              <w:rPr>
                <w:rFonts w:ascii="宋体" w:hAnsi="宋体" w:eastAsia="宋体"/>
                <w:sz w:val="28"/>
                <w:szCs w:val="28"/>
              </w:rPr>
              <w:t> </w:t>
            </w:r>
          </w:p>
        </w:tc>
        <w:tc>
          <w:tcPr>
            <w:tcW w:w="10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r>
              <w:rPr>
                <w:rFonts w:ascii="宋体" w:hAnsi="宋体" w:eastAsia="宋体"/>
                <w:sz w:val="28"/>
                <w:szCs w:val="28"/>
              </w:rPr>
              <w:t> </w:t>
            </w:r>
          </w:p>
        </w:tc>
        <w:tc>
          <w:tcPr>
            <w:tcW w:w="8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p>
        </w:tc>
        <w:tc>
          <w:tcPr>
            <w:tcW w:w="9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r>
              <w:rPr>
                <w:rFonts w:ascii="宋体" w:hAnsi="宋体" w:eastAsia="宋体"/>
                <w:sz w:val="28"/>
                <w:szCs w:val="28"/>
              </w:rPr>
              <w:t> </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r>
              <w:rPr>
                <w:rFonts w:ascii="宋体" w:hAnsi="宋体" w:eastAsia="宋体"/>
                <w:sz w:val="28"/>
                <w:szCs w:val="28"/>
              </w:rPr>
              <w:t> </w:t>
            </w:r>
          </w:p>
        </w:tc>
      </w:tr>
    </w:tbl>
    <w:p>
      <w:pPr>
        <w:spacing w:line="360" w:lineRule="auto"/>
        <w:rPr>
          <w:rFonts w:ascii="宋体" w:hAnsi="宋体" w:eastAsia="宋体"/>
          <w:b/>
          <w:sz w:val="28"/>
          <w:szCs w:val="28"/>
        </w:rPr>
      </w:pPr>
    </w:p>
    <w:p>
      <w:pPr>
        <w:spacing w:line="360" w:lineRule="auto"/>
        <w:ind w:firstLine="560" w:firstLineChars="200"/>
        <w:rPr>
          <w:rFonts w:ascii="宋体" w:hAnsi="宋体" w:eastAsia="宋体"/>
          <w:sz w:val="28"/>
          <w:szCs w:val="28"/>
        </w:rPr>
      </w:pPr>
      <w:r>
        <w:rPr>
          <w:rFonts w:hint="eastAsia" w:ascii="宋体" w:hAnsi="宋体" w:eastAsia="宋体"/>
          <w:sz w:val="28"/>
          <w:szCs w:val="28"/>
        </w:rPr>
        <w:t>1、XX元；</w:t>
      </w:r>
    </w:p>
    <w:p>
      <w:pPr>
        <w:spacing w:line="360" w:lineRule="auto"/>
        <w:ind w:firstLine="560" w:firstLineChars="200"/>
        <w:rPr>
          <w:rFonts w:ascii="宋体" w:hAnsi="宋体" w:eastAsia="宋体"/>
          <w:sz w:val="28"/>
          <w:szCs w:val="28"/>
        </w:rPr>
      </w:pPr>
      <w:r>
        <w:rPr>
          <w:rFonts w:hint="eastAsia" w:ascii="宋体" w:hAnsi="宋体" w:eastAsia="宋体"/>
          <w:sz w:val="28"/>
          <w:szCs w:val="28"/>
        </w:rPr>
        <w:t>2、XX元；</w:t>
      </w:r>
    </w:p>
    <w:p>
      <w:pPr>
        <w:spacing w:line="360" w:lineRule="auto"/>
        <w:ind w:firstLine="560" w:firstLineChars="200"/>
        <w:rPr>
          <w:rFonts w:ascii="宋体" w:hAnsi="宋体" w:eastAsia="宋体"/>
          <w:sz w:val="28"/>
          <w:szCs w:val="28"/>
        </w:rPr>
      </w:pPr>
      <w:r>
        <w:rPr>
          <w:rFonts w:hint="eastAsia" w:ascii="宋体" w:hAnsi="宋体" w:eastAsia="宋体"/>
          <w:sz w:val="28"/>
          <w:szCs w:val="28"/>
        </w:rPr>
        <w:t>3、XX元。</w:t>
      </w:r>
    </w:p>
    <w:p>
      <w:pPr>
        <w:spacing w:line="360" w:lineRule="auto"/>
        <w:ind w:firstLine="560" w:firstLineChars="200"/>
        <w:rPr>
          <w:rFonts w:ascii="宋体" w:hAnsi="宋体" w:eastAsia="宋体"/>
          <w:sz w:val="28"/>
          <w:szCs w:val="28"/>
        </w:rPr>
      </w:pPr>
      <w:r>
        <w:rPr>
          <w:rFonts w:ascii="宋体" w:hAnsi="宋体" w:eastAsia="宋体"/>
          <w:sz w:val="28"/>
          <w:szCs w:val="28"/>
        </w:rPr>
        <w:t>……</w:t>
      </w:r>
    </w:p>
    <w:p>
      <w:pPr>
        <w:numPr>
          <w:ilvl w:val="0"/>
          <w:numId w:val="2"/>
        </w:numPr>
        <w:tabs>
          <w:tab w:val="left" w:pos="780"/>
        </w:tabs>
        <w:spacing w:line="360" w:lineRule="auto"/>
        <w:ind w:left="0" w:firstLine="567"/>
        <w:rPr>
          <w:rFonts w:ascii="宋体" w:hAnsi="宋体" w:eastAsia="宋体"/>
          <w:b/>
          <w:sz w:val="28"/>
          <w:szCs w:val="28"/>
        </w:rPr>
      </w:pPr>
      <w:r>
        <w:rPr>
          <w:rFonts w:hint="eastAsia" w:ascii="宋体" w:hAnsi="宋体" w:eastAsia="宋体"/>
          <w:b/>
          <w:sz w:val="28"/>
          <w:szCs w:val="28"/>
        </w:rPr>
        <w:t xml:space="preserve">服务费支付方式： </w:t>
      </w:r>
    </w:p>
    <w:p>
      <w:pPr>
        <w:numPr>
          <w:ilvl w:val="0"/>
          <w:numId w:val="1"/>
        </w:numPr>
        <w:spacing w:line="360" w:lineRule="auto"/>
        <w:rPr>
          <w:rFonts w:ascii="宋体" w:hAnsi="宋体" w:eastAsia="宋体"/>
          <w:b/>
          <w:sz w:val="28"/>
          <w:szCs w:val="28"/>
        </w:rPr>
      </w:pPr>
      <w:r>
        <w:rPr>
          <w:rFonts w:hint="eastAsia" w:ascii="宋体" w:hAnsi="宋体" w:eastAsia="宋体"/>
          <w:b/>
          <w:sz w:val="28"/>
          <w:szCs w:val="28"/>
        </w:rPr>
        <w:t>知识产权</w:t>
      </w:r>
    </w:p>
    <w:p>
      <w:pPr>
        <w:tabs>
          <w:tab w:val="left" w:pos="1440"/>
        </w:tabs>
        <w:spacing w:line="360" w:lineRule="auto"/>
        <w:ind w:firstLine="560" w:firstLineChars="200"/>
        <w:rPr>
          <w:rFonts w:ascii="宋体" w:hAnsi="宋体" w:eastAsia="宋体"/>
          <w:sz w:val="28"/>
          <w:szCs w:val="28"/>
        </w:rPr>
      </w:pPr>
      <w:r>
        <w:rPr>
          <w:rFonts w:hint="eastAsia" w:ascii="宋体" w:hAnsi="宋体" w:eastAsia="宋体"/>
          <w:sz w:val="28"/>
          <w:szCs w:val="28"/>
        </w:rPr>
        <w:t>乙方应保证所提供的服务或其任何一部分均不会侵犯任何第三方的专利权、商标权或著作权。</w:t>
      </w:r>
    </w:p>
    <w:p>
      <w:pPr>
        <w:numPr>
          <w:ilvl w:val="0"/>
          <w:numId w:val="1"/>
        </w:numPr>
        <w:spacing w:line="360" w:lineRule="auto"/>
        <w:rPr>
          <w:rFonts w:ascii="宋体" w:hAnsi="宋体" w:eastAsia="宋体"/>
          <w:b/>
          <w:sz w:val="28"/>
          <w:szCs w:val="28"/>
        </w:rPr>
      </w:pPr>
      <w:r>
        <w:rPr>
          <w:rFonts w:hint="eastAsia" w:ascii="宋体" w:hAnsi="宋体" w:eastAsia="宋体"/>
          <w:b/>
          <w:sz w:val="28"/>
          <w:szCs w:val="28"/>
        </w:rPr>
        <w:t>无产权瑕疵条款</w:t>
      </w:r>
    </w:p>
    <w:p>
      <w:pPr>
        <w:tabs>
          <w:tab w:val="left" w:pos="1440"/>
        </w:tabs>
        <w:spacing w:line="360" w:lineRule="auto"/>
        <w:ind w:firstLine="560" w:firstLineChars="200"/>
        <w:rPr>
          <w:rFonts w:ascii="宋体" w:hAnsi="宋体" w:eastAsia="宋体"/>
          <w:sz w:val="28"/>
          <w:szCs w:val="28"/>
        </w:rPr>
      </w:pPr>
      <w:r>
        <w:rPr>
          <w:rFonts w:hint="eastAsia" w:ascii="宋体" w:hAnsi="宋体" w:eastAsia="宋体"/>
          <w:sz w:val="28"/>
          <w:szCs w:val="28"/>
        </w:rPr>
        <w:t>乙方保证所提供的服务的所有权完全属于乙方且无任何抵押、查封等产权瑕疵。如有产权瑕疵的，视为乙方违约。乙方应负担由此而产生的一切损失。</w:t>
      </w:r>
    </w:p>
    <w:p>
      <w:pPr>
        <w:numPr>
          <w:ilvl w:val="0"/>
          <w:numId w:val="1"/>
        </w:numPr>
        <w:spacing w:line="360" w:lineRule="auto"/>
        <w:rPr>
          <w:rFonts w:ascii="宋体" w:hAnsi="宋体" w:eastAsia="宋体"/>
          <w:b/>
          <w:sz w:val="28"/>
          <w:szCs w:val="28"/>
        </w:rPr>
      </w:pPr>
      <w:r>
        <w:rPr>
          <w:rFonts w:hint="eastAsia" w:ascii="宋体" w:hAnsi="宋体" w:eastAsia="宋体"/>
          <w:b/>
          <w:sz w:val="28"/>
          <w:szCs w:val="28"/>
        </w:rPr>
        <w:t>履约保证金</w:t>
      </w:r>
    </w:p>
    <w:p>
      <w:pPr>
        <w:spacing w:line="360" w:lineRule="auto"/>
        <w:ind w:firstLine="560" w:firstLineChars="200"/>
        <w:textAlignment w:val="baseline"/>
        <w:rPr>
          <w:rFonts w:ascii="宋体" w:hAnsi="宋体" w:eastAsia="宋体"/>
          <w:bCs/>
          <w:sz w:val="28"/>
          <w:szCs w:val="28"/>
        </w:rPr>
      </w:pPr>
      <w:r>
        <w:rPr>
          <w:rFonts w:hint="eastAsia" w:ascii="宋体" w:hAnsi="宋体" w:eastAsia="宋体"/>
          <w:bCs/>
          <w:sz w:val="28"/>
          <w:szCs w:val="28"/>
        </w:rPr>
        <w:t>1、乙方交纳人民币</w:t>
      </w:r>
      <w:r>
        <w:rPr>
          <w:rFonts w:hint="eastAsia" w:ascii="宋体" w:hAnsi="宋体" w:eastAsia="宋体"/>
          <w:sz w:val="28"/>
          <w:szCs w:val="28"/>
        </w:rPr>
        <w:t>XX</w:t>
      </w:r>
      <w:r>
        <w:rPr>
          <w:rFonts w:hint="eastAsia" w:ascii="宋体" w:hAnsi="宋体" w:eastAsia="宋体"/>
          <w:bCs/>
          <w:sz w:val="28"/>
          <w:szCs w:val="28"/>
        </w:rPr>
        <w:t>元作为本合同的履约保证金。</w:t>
      </w:r>
    </w:p>
    <w:p>
      <w:pPr>
        <w:spacing w:line="360" w:lineRule="auto"/>
        <w:ind w:firstLine="560" w:firstLineChars="200"/>
        <w:textAlignment w:val="baseline"/>
        <w:rPr>
          <w:rFonts w:ascii="宋体" w:hAnsi="宋体" w:eastAsia="宋体"/>
          <w:bCs/>
          <w:sz w:val="28"/>
          <w:szCs w:val="28"/>
        </w:rPr>
      </w:pPr>
      <w:r>
        <w:rPr>
          <w:rFonts w:hint="eastAsia" w:ascii="宋体" w:hAnsi="宋体" w:eastAsia="宋体"/>
          <w:bCs/>
          <w:sz w:val="28"/>
          <w:szCs w:val="28"/>
        </w:rPr>
        <w:t>2、履约保证金作为违约金的一部分及用于补偿甲方因乙方不能履行合同义务而蒙受的损失。</w:t>
      </w:r>
    </w:p>
    <w:p>
      <w:pPr>
        <w:numPr>
          <w:ilvl w:val="0"/>
          <w:numId w:val="1"/>
        </w:numPr>
        <w:spacing w:line="360" w:lineRule="auto"/>
        <w:rPr>
          <w:rFonts w:ascii="宋体" w:hAnsi="宋体" w:eastAsia="宋体"/>
          <w:b/>
          <w:sz w:val="28"/>
          <w:szCs w:val="28"/>
        </w:rPr>
      </w:pPr>
      <w:r>
        <w:rPr>
          <w:rFonts w:ascii="宋体" w:hAnsi="宋体" w:eastAsia="宋体"/>
          <w:b/>
          <w:sz w:val="28"/>
          <w:szCs w:val="28"/>
        </w:rPr>
        <w:t>甲方的权利和义务</w:t>
      </w:r>
    </w:p>
    <w:p>
      <w:pPr>
        <w:spacing w:line="360" w:lineRule="auto"/>
        <w:ind w:firstLine="560" w:firstLineChars="200"/>
        <w:textAlignment w:val="baseline"/>
        <w:rPr>
          <w:rFonts w:ascii="宋体" w:hAnsi="宋体" w:eastAsia="宋体"/>
          <w:bCs/>
          <w:sz w:val="28"/>
          <w:szCs w:val="28"/>
        </w:rPr>
      </w:pPr>
      <w:r>
        <w:rPr>
          <w:rFonts w:hint="eastAsia" w:ascii="宋体" w:hAnsi="宋体" w:eastAsia="宋体"/>
          <w:bCs/>
          <w:sz w:val="28"/>
          <w:szCs w:val="28"/>
        </w:rPr>
        <w:t>1、</w:t>
      </w:r>
      <w:r>
        <w:rPr>
          <w:rFonts w:ascii="宋体" w:hAnsi="宋体" w:eastAsia="宋体"/>
          <w:bCs/>
          <w:sz w:val="28"/>
          <w:szCs w:val="28"/>
        </w:rPr>
        <w:t>甲方有权对合同规定范围内</w:t>
      </w:r>
      <w:r>
        <w:rPr>
          <w:rFonts w:hint="eastAsia" w:ascii="宋体" w:hAnsi="宋体" w:eastAsia="宋体"/>
          <w:bCs/>
          <w:sz w:val="28"/>
          <w:szCs w:val="28"/>
        </w:rPr>
        <w:t>乙方的服务行为</w:t>
      </w:r>
      <w:r>
        <w:rPr>
          <w:rFonts w:ascii="宋体" w:hAnsi="宋体" w:eastAsia="宋体"/>
          <w:bCs/>
          <w:sz w:val="28"/>
          <w:szCs w:val="28"/>
        </w:rPr>
        <w:t>进行监督和检查，拥有监管权。有权定期核对乙方提供服务所配备的人员数量。对甲方认为不合理的部分有权</w:t>
      </w:r>
      <w:r>
        <w:rPr>
          <w:rFonts w:hint="eastAsia" w:ascii="宋体" w:hAnsi="宋体" w:eastAsia="宋体"/>
          <w:bCs/>
          <w:sz w:val="28"/>
          <w:szCs w:val="28"/>
        </w:rPr>
        <w:t>下达整改通知书，并</w:t>
      </w:r>
      <w:r>
        <w:rPr>
          <w:rFonts w:ascii="宋体" w:hAnsi="宋体" w:eastAsia="宋体"/>
          <w:bCs/>
          <w:sz w:val="28"/>
          <w:szCs w:val="28"/>
        </w:rPr>
        <w:t>要求乙方</w:t>
      </w:r>
      <w:r>
        <w:rPr>
          <w:rFonts w:hint="eastAsia" w:ascii="宋体" w:hAnsi="宋体" w:eastAsia="宋体"/>
          <w:bCs/>
          <w:sz w:val="28"/>
          <w:szCs w:val="28"/>
        </w:rPr>
        <w:t>限期整改</w:t>
      </w:r>
      <w:r>
        <w:rPr>
          <w:rFonts w:ascii="宋体" w:hAnsi="宋体" w:eastAsia="宋体"/>
          <w:bCs/>
          <w:sz w:val="28"/>
          <w:szCs w:val="28"/>
        </w:rPr>
        <w:t>。</w:t>
      </w:r>
    </w:p>
    <w:p>
      <w:pPr>
        <w:spacing w:line="360" w:lineRule="auto"/>
        <w:ind w:firstLine="560" w:firstLineChars="200"/>
        <w:textAlignment w:val="baseline"/>
        <w:rPr>
          <w:rFonts w:ascii="宋体" w:hAnsi="宋体" w:eastAsia="宋体"/>
          <w:bCs/>
          <w:sz w:val="28"/>
          <w:szCs w:val="28"/>
        </w:rPr>
      </w:pPr>
      <w:r>
        <w:rPr>
          <w:rFonts w:hint="eastAsia" w:ascii="宋体" w:hAnsi="宋体" w:eastAsia="宋体"/>
          <w:bCs/>
          <w:sz w:val="28"/>
          <w:szCs w:val="28"/>
        </w:rPr>
        <w:t>2、甲方有权依据双方签订的考评办法对乙方提供的服务进行定期考评。当考评结果未达到标准时，有权依据考评办法约定的数额扣除履约保证金。</w:t>
      </w:r>
    </w:p>
    <w:p>
      <w:pPr>
        <w:spacing w:line="360" w:lineRule="auto"/>
        <w:ind w:firstLine="560" w:firstLineChars="200"/>
        <w:textAlignment w:val="baseline"/>
        <w:rPr>
          <w:rFonts w:ascii="宋体" w:hAnsi="宋体" w:eastAsia="宋体"/>
          <w:bCs/>
          <w:sz w:val="28"/>
          <w:szCs w:val="28"/>
        </w:rPr>
      </w:pPr>
      <w:r>
        <w:rPr>
          <w:rFonts w:hint="eastAsia" w:ascii="宋体" w:hAnsi="宋体" w:eastAsia="宋体"/>
          <w:bCs/>
          <w:sz w:val="28"/>
          <w:szCs w:val="28"/>
        </w:rPr>
        <w:t>3、</w:t>
      </w:r>
      <w:r>
        <w:rPr>
          <w:rFonts w:ascii="宋体" w:hAnsi="宋体" w:eastAsia="宋体"/>
          <w:bCs/>
          <w:sz w:val="28"/>
          <w:szCs w:val="28"/>
        </w:rPr>
        <w:t>负责检查监督乙方管理工作的实施及制度的执行情况。</w:t>
      </w:r>
    </w:p>
    <w:p>
      <w:pPr>
        <w:spacing w:line="360" w:lineRule="auto"/>
        <w:ind w:firstLine="560" w:firstLineChars="200"/>
        <w:textAlignment w:val="baseline"/>
        <w:rPr>
          <w:rFonts w:ascii="宋体" w:hAnsi="宋体" w:eastAsia="宋体"/>
          <w:bCs/>
          <w:sz w:val="28"/>
          <w:szCs w:val="28"/>
        </w:rPr>
      </w:pPr>
      <w:r>
        <w:rPr>
          <w:rFonts w:hint="eastAsia" w:ascii="宋体" w:hAnsi="宋体" w:eastAsia="宋体"/>
          <w:bCs/>
          <w:sz w:val="28"/>
          <w:szCs w:val="28"/>
        </w:rPr>
        <w:t>4、</w:t>
      </w:r>
      <w:r>
        <w:rPr>
          <w:rFonts w:ascii="宋体" w:hAnsi="宋体" w:eastAsia="宋体"/>
          <w:bCs/>
          <w:sz w:val="28"/>
          <w:szCs w:val="28"/>
        </w:rPr>
        <w:t>根据本合同规定，按时向乙方支付应付</w:t>
      </w:r>
      <w:r>
        <w:rPr>
          <w:rFonts w:hint="eastAsia" w:ascii="宋体" w:hAnsi="宋体" w:eastAsia="宋体"/>
          <w:bCs/>
          <w:sz w:val="28"/>
          <w:szCs w:val="28"/>
        </w:rPr>
        <w:t>服务费用</w:t>
      </w:r>
      <w:r>
        <w:rPr>
          <w:rFonts w:ascii="宋体" w:hAnsi="宋体" w:eastAsia="宋体"/>
          <w:bCs/>
          <w:sz w:val="28"/>
          <w:szCs w:val="28"/>
        </w:rPr>
        <w:t>。</w:t>
      </w:r>
    </w:p>
    <w:p>
      <w:pPr>
        <w:spacing w:line="360" w:lineRule="auto"/>
        <w:ind w:firstLine="560" w:firstLineChars="200"/>
        <w:textAlignment w:val="baseline"/>
        <w:rPr>
          <w:rFonts w:ascii="宋体" w:hAnsi="宋体" w:eastAsia="宋体"/>
          <w:bCs/>
          <w:sz w:val="28"/>
          <w:szCs w:val="28"/>
        </w:rPr>
      </w:pPr>
      <w:r>
        <w:rPr>
          <w:rFonts w:hint="eastAsia" w:ascii="宋体" w:hAnsi="宋体" w:eastAsia="宋体"/>
          <w:bCs/>
          <w:sz w:val="28"/>
          <w:szCs w:val="28"/>
        </w:rPr>
        <w:t>5、</w:t>
      </w:r>
      <w:r>
        <w:rPr>
          <w:rFonts w:ascii="宋体" w:hAnsi="宋体" w:eastAsia="宋体"/>
          <w:bCs/>
          <w:sz w:val="28"/>
          <w:szCs w:val="28"/>
        </w:rPr>
        <w:t>国家法律、法规所规定由甲方承担的其它责任。</w:t>
      </w:r>
    </w:p>
    <w:p>
      <w:pPr>
        <w:numPr>
          <w:ilvl w:val="0"/>
          <w:numId w:val="1"/>
        </w:numPr>
        <w:spacing w:line="360" w:lineRule="auto"/>
        <w:rPr>
          <w:rFonts w:ascii="宋体" w:hAnsi="宋体" w:eastAsia="宋体"/>
          <w:b/>
          <w:sz w:val="28"/>
          <w:szCs w:val="28"/>
        </w:rPr>
      </w:pPr>
      <w:r>
        <w:rPr>
          <w:rFonts w:ascii="宋体" w:hAnsi="宋体" w:eastAsia="宋体"/>
          <w:b/>
          <w:sz w:val="28"/>
          <w:szCs w:val="28"/>
        </w:rPr>
        <w:t>乙方的权利和义务</w:t>
      </w:r>
    </w:p>
    <w:p>
      <w:pPr>
        <w:spacing w:line="360" w:lineRule="auto"/>
        <w:ind w:firstLine="560" w:firstLineChars="200"/>
        <w:textAlignment w:val="baseline"/>
        <w:rPr>
          <w:rFonts w:ascii="宋体" w:hAnsi="宋体" w:eastAsia="宋体"/>
          <w:bCs/>
          <w:sz w:val="28"/>
          <w:szCs w:val="28"/>
        </w:rPr>
      </w:pPr>
      <w:r>
        <w:rPr>
          <w:rFonts w:hint="eastAsia" w:ascii="宋体" w:hAnsi="宋体" w:eastAsia="宋体"/>
          <w:bCs/>
          <w:sz w:val="28"/>
          <w:szCs w:val="28"/>
        </w:rPr>
        <w:t>1、</w:t>
      </w:r>
      <w:r>
        <w:rPr>
          <w:rFonts w:ascii="宋体" w:hAnsi="宋体" w:eastAsia="宋体"/>
          <w:bCs/>
          <w:sz w:val="28"/>
          <w:szCs w:val="28"/>
        </w:rPr>
        <w:t>对本合同规定的委托</w:t>
      </w:r>
      <w:r>
        <w:rPr>
          <w:rFonts w:hint="eastAsia" w:ascii="宋体" w:hAnsi="宋体" w:eastAsia="宋体"/>
          <w:bCs/>
          <w:sz w:val="28"/>
          <w:szCs w:val="28"/>
        </w:rPr>
        <w:t>服务</w:t>
      </w:r>
      <w:r>
        <w:rPr>
          <w:rFonts w:ascii="宋体" w:hAnsi="宋体" w:eastAsia="宋体"/>
          <w:bCs/>
          <w:sz w:val="28"/>
          <w:szCs w:val="28"/>
        </w:rPr>
        <w:t>范围内的</w:t>
      </w:r>
      <w:r>
        <w:rPr>
          <w:rFonts w:hint="eastAsia" w:ascii="宋体" w:hAnsi="宋体" w:eastAsia="宋体"/>
          <w:bCs/>
          <w:sz w:val="28"/>
          <w:szCs w:val="28"/>
        </w:rPr>
        <w:t>项目</w:t>
      </w:r>
      <w:r>
        <w:rPr>
          <w:rFonts w:ascii="宋体" w:hAnsi="宋体" w:eastAsia="宋体"/>
          <w:bCs/>
          <w:sz w:val="28"/>
          <w:szCs w:val="28"/>
        </w:rPr>
        <w:t>享有管理权及服务义务。</w:t>
      </w:r>
    </w:p>
    <w:p>
      <w:pPr>
        <w:spacing w:line="360" w:lineRule="auto"/>
        <w:ind w:firstLine="560" w:firstLineChars="200"/>
        <w:textAlignment w:val="baseline"/>
        <w:rPr>
          <w:rFonts w:ascii="宋体" w:hAnsi="宋体" w:eastAsia="宋体"/>
          <w:bCs/>
          <w:sz w:val="28"/>
          <w:szCs w:val="28"/>
        </w:rPr>
      </w:pPr>
      <w:r>
        <w:rPr>
          <w:rFonts w:hint="eastAsia" w:ascii="宋体" w:hAnsi="宋体" w:eastAsia="宋体"/>
          <w:bCs/>
          <w:sz w:val="28"/>
          <w:szCs w:val="28"/>
        </w:rPr>
        <w:t>2、</w:t>
      </w:r>
      <w:r>
        <w:rPr>
          <w:rFonts w:ascii="宋体" w:hAnsi="宋体" w:eastAsia="宋体"/>
          <w:bCs/>
          <w:sz w:val="28"/>
          <w:szCs w:val="28"/>
        </w:rPr>
        <w:t>根据本合同的规定向甲方收取相关</w:t>
      </w:r>
      <w:r>
        <w:rPr>
          <w:rFonts w:hint="eastAsia" w:ascii="宋体" w:hAnsi="宋体" w:eastAsia="宋体"/>
          <w:bCs/>
          <w:sz w:val="28"/>
          <w:szCs w:val="28"/>
        </w:rPr>
        <w:t>服务</w:t>
      </w:r>
      <w:r>
        <w:rPr>
          <w:rFonts w:ascii="宋体" w:hAnsi="宋体" w:eastAsia="宋体"/>
          <w:bCs/>
          <w:sz w:val="28"/>
          <w:szCs w:val="28"/>
        </w:rPr>
        <w:t>费用，并有权</w:t>
      </w:r>
      <w:r>
        <w:rPr>
          <w:rFonts w:hint="eastAsia" w:ascii="宋体" w:hAnsi="宋体" w:eastAsia="宋体"/>
          <w:bCs/>
          <w:sz w:val="28"/>
          <w:szCs w:val="28"/>
        </w:rPr>
        <w:t>在本项目管理范围内</w:t>
      </w:r>
      <w:r>
        <w:rPr>
          <w:rFonts w:ascii="宋体" w:hAnsi="宋体" w:eastAsia="宋体"/>
          <w:bCs/>
          <w:sz w:val="28"/>
          <w:szCs w:val="28"/>
        </w:rPr>
        <w:t>管理及合理使用。</w:t>
      </w:r>
    </w:p>
    <w:p>
      <w:pPr>
        <w:spacing w:line="360" w:lineRule="auto"/>
        <w:ind w:firstLine="560" w:firstLineChars="200"/>
        <w:textAlignment w:val="baseline"/>
        <w:rPr>
          <w:rFonts w:ascii="宋体" w:hAnsi="宋体" w:eastAsia="宋体"/>
          <w:sz w:val="28"/>
          <w:szCs w:val="28"/>
        </w:rPr>
      </w:pPr>
      <w:r>
        <w:rPr>
          <w:rFonts w:hint="eastAsia" w:ascii="宋体" w:hAnsi="宋体" w:eastAsia="宋体"/>
          <w:sz w:val="28"/>
          <w:szCs w:val="28"/>
        </w:rPr>
        <w:t>3、及时向甲方通告本项目服务范围内有关服务的重大事项，及时配合处理投诉。</w:t>
      </w:r>
    </w:p>
    <w:p>
      <w:pPr>
        <w:spacing w:line="360" w:lineRule="auto"/>
        <w:ind w:firstLine="560" w:firstLineChars="200"/>
        <w:textAlignment w:val="baseline"/>
        <w:rPr>
          <w:rFonts w:ascii="宋体" w:hAnsi="宋体" w:eastAsia="宋体"/>
          <w:bCs/>
          <w:sz w:val="28"/>
          <w:szCs w:val="28"/>
        </w:rPr>
      </w:pPr>
      <w:r>
        <w:rPr>
          <w:rFonts w:hint="eastAsia" w:ascii="宋体" w:hAnsi="宋体" w:eastAsia="宋体"/>
          <w:sz w:val="28"/>
          <w:szCs w:val="28"/>
        </w:rPr>
        <w:t>4、</w:t>
      </w:r>
      <w:r>
        <w:rPr>
          <w:rFonts w:ascii="宋体" w:hAnsi="宋体" w:eastAsia="宋体"/>
          <w:bCs/>
          <w:sz w:val="28"/>
          <w:szCs w:val="28"/>
        </w:rPr>
        <w:t>接受</w:t>
      </w:r>
      <w:r>
        <w:rPr>
          <w:rFonts w:hint="eastAsia" w:ascii="宋体" w:hAnsi="宋体" w:eastAsia="宋体"/>
          <w:bCs/>
          <w:sz w:val="28"/>
          <w:szCs w:val="28"/>
        </w:rPr>
        <w:t>项目行</w:t>
      </w:r>
      <w:r>
        <w:rPr>
          <w:rFonts w:ascii="宋体" w:hAnsi="宋体" w:eastAsia="宋体"/>
          <w:bCs/>
          <w:sz w:val="28"/>
          <w:szCs w:val="28"/>
        </w:rPr>
        <w:t>业管理部门及政府有关部门的指导，接受甲方的监督。</w:t>
      </w:r>
    </w:p>
    <w:p>
      <w:pPr>
        <w:spacing w:line="360" w:lineRule="auto"/>
        <w:ind w:firstLine="560" w:firstLineChars="200"/>
        <w:textAlignment w:val="baseline"/>
        <w:rPr>
          <w:rFonts w:ascii="宋体" w:hAnsi="宋体" w:eastAsia="宋体"/>
          <w:bCs/>
          <w:sz w:val="28"/>
          <w:szCs w:val="28"/>
        </w:rPr>
      </w:pPr>
      <w:r>
        <w:rPr>
          <w:rFonts w:hint="eastAsia" w:ascii="宋体" w:hAnsi="宋体" w:eastAsia="宋体"/>
          <w:bCs/>
          <w:sz w:val="28"/>
          <w:szCs w:val="28"/>
        </w:rPr>
        <w:t>5、</w:t>
      </w:r>
      <w:r>
        <w:rPr>
          <w:rFonts w:ascii="宋体" w:hAnsi="宋体" w:eastAsia="宋体"/>
          <w:bCs/>
          <w:sz w:val="28"/>
          <w:szCs w:val="28"/>
        </w:rPr>
        <w:t>国家法律、法规所规定由乙方承担的其它责任。</w:t>
      </w:r>
    </w:p>
    <w:p>
      <w:pPr>
        <w:numPr>
          <w:ilvl w:val="0"/>
          <w:numId w:val="1"/>
        </w:numPr>
        <w:spacing w:line="360" w:lineRule="auto"/>
        <w:rPr>
          <w:rFonts w:ascii="宋体" w:hAnsi="宋体" w:eastAsia="宋体"/>
          <w:b/>
          <w:sz w:val="28"/>
          <w:szCs w:val="28"/>
        </w:rPr>
      </w:pPr>
      <w:r>
        <w:rPr>
          <w:rFonts w:ascii="宋体" w:hAnsi="宋体" w:eastAsia="宋体"/>
          <w:b/>
          <w:sz w:val="28"/>
          <w:szCs w:val="28"/>
        </w:rPr>
        <w:t>违约责任</w:t>
      </w:r>
    </w:p>
    <w:p>
      <w:pPr>
        <w:spacing w:line="360" w:lineRule="auto"/>
        <w:ind w:firstLine="560" w:firstLineChars="200"/>
        <w:textAlignment w:val="baseline"/>
        <w:rPr>
          <w:rFonts w:ascii="宋体" w:hAnsi="宋体" w:eastAsia="宋体"/>
          <w:bCs/>
          <w:sz w:val="28"/>
          <w:szCs w:val="28"/>
        </w:rPr>
      </w:pPr>
      <w:r>
        <w:rPr>
          <w:rFonts w:hint="eastAsia" w:ascii="宋体" w:hAnsi="宋体" w:eastAsia="宋体"/>
          <w:bCs/>
          <w:sz w:val="28"/>
          <w:szCs w:val="28"/>
        </w:rPr>
        <w:t>1、</w:t>
      </w:r>
      <w:r>
        <w:rPr>
          <w:rFonts w:ascii="宋体" w:hAnsi="宋体" w:eastAsia="宋体"/>
          <w:bCs/>
          <w:sz w:val="28"/>
          <w:szCs w:val="28"/>
        </w:rPr>
        <w:t>甲乙双方必须遵守本合同并执行合同中的各项规定，保证</w:t>
      </w:r>
      <w:r>
        <w:rPr>
          <w:rFonts w:hint="eastAsia" w:ascii="宋体" w:hAnsi="宋体" w:eastAsia="宋体"/>
          <w:bCs/>
          <w:sz w:val="28"/>
          <w:szCs w:val="28"/>
        </w:rPr>
        <w:t>本</w:t>
      </w:r>
      <w:r>
        <w:rPr>
          <w:rFonts w:ascii="宋体" w:hAnsi="宋体" w:eastAsia="宋体"/>
          <w:bCs/>
          <w:sz w:val="28"/>
          <w:szCs w:val="28"/>
        </w:rPr>
        <w:t>合同的正常</w:t>
      </w:r>
      <w:r>
        <w:rPr>
          <w:rFonts w:hint="eastAsia" w:ascii="宋体" w:hAnsi="宋体" w:eastAsia="宋体"/>
          <w:bCs/>
          <w:sz w:val="28"/>
          <w:szCs w:val="28"/>
        </w:rPr>
        <w:t>履行</w:t>
      </w:r>
      <w:r>
        <w:rPr>
          <w:rFonts w:ascii="宋体" w:hAnsi="宋体" w:eastAsia="宋体"/>
          <w:bCs/>
          <w:sz w:val="28"/>
          <w:szCs w:val="28"/>
        </w:rPr>
        <w:t>。</w:t>
      </w:r>
    </w:p>
    <w:p>
      <w:pPr>
        <w:spacing w:line="360" w:lineRule="auto"/>
        <w:ind w:firstLine="560" w:firstLineChars="200"/>
        <w:textAlignment w:val="baseline"/>
        <w:rPr>
          <w:rFonts w:ascii="宋体" w:hAnsi="宋体" w:eastAsia="宋体"/>
          <w:bCs/>
          <w:sz w:val="28"/>
          <w:szCs w:val="28"/>
        </w:rPr>
      </w:pPr>
      <w:r>
        <w:rPr>
          <w:rFonts w:hint="eastAsia" w:ascii="宋体" w:hAnsi="宋体" w:eastAsia="宋体"/>
          <w:bCs/>
          <w:sz w:val="28"/>
          <w:szCs w:val="28"/>
        </w:rPr>
        <w:t>2、</w:t>
      </w:r>
      <w:r>
        <w:rPr>
          <w:rFonts w:ascii="宋体" w:hAnsi="宋体" w:eastAsia="宋体"/>
          <w:bCs/>
          <w:sz w:val="28"/>
          <w:szCs w:val="28"/>
        </w:rPr>
        <w:t>如因乙方</w:t>
      </w:r>
      <w:r>
        <w:rPr>
          <w:rFonts w:hint="eastAsia" w:ascii="宋体" w:hAnsi="宋体" w:eastAsia="宋体"/>
          <w:bCs/>
          <w:sz w:val="28"/>
          <w:szCs w:val="28"/>
        </w:rPr>
        <w:t>工作人员在履行职务过程中的</w:t>
      </w:r>
      <w:r>
        <w:rPr>
          <w:rFonts w:ascii="宋体" w:hAnsi="宋体" w:eastAsia="宋体"/>
          <w:bCs/>
          <w:sz w:val="28"/>
          <w:szCs w:val="28"/>
        </w:rPr>
        <w:t>的疏忽、失职、过错等</w:t>
      </w:r>
      <w:r>
        <w:rPr>
          <w:rFonts w:hint="eastAsia" w:ascii="宋体" w:hAnsi="宋体" w:eastAsia="宋体"/>
          <w:bCs/>
          <w:sz w:val="28"/>
          <w:szCs w:val="28"/>
        </w:rPr>
        <w:t>故意或者过失</w:t>
      </w:r>
      <w:r>
        <w:rPr>
          <w:rFonts w:ascii="宋体" w:hAnsi="宋体" w:eastAsia="宋体"/>
          <w:bCs/>
          <w:sz w:val="28"/>
          <w:szCs w:val="28"/>
        </w:rPr>
        <w:t>原因给甲方造成损失或侵害，</w:t>
      </w:r>
      <w:r>
        <w:rPr>
          <w:rFonts w:hint="eastAsia" w:ascii="宋体" w:hAnsi="宋体" w:eastAsia="宋体"/>
          <w:bCs/>
          <w:sz w:val="28"/>
          <w:szCs w:val="28"/>
        </w:rPr>
        <w:t>包括但不限于甲方本身的财产损失、由此而导致的甲方对任何第三方的法律责任等，乙方对此均应承担全部的赔偿责任</w:t>
      </w:r>
      <w:r>
        <w:rPr>
          <w:rFonts w:ascii="宋体" w:hAnsi="宋体" w:eastAsia="宋体"/>
          <w:bCs/>
          <w:sz w:val="28"/>
          <w:szCs w:val="28"/>
        </w:rPr>
        <w:t>。</w:t>
      </w:r>
    </w:p>
    <w:p>
      <w:pPr>
        <w:numPr>
          <w:ilvl w:val="0"/>
          <w:numId w:val="1"/>
        </w:numPr>
        <w:spacing w:line="360" w:lineRule="auto"/>
        <w:rPr>
          <w:rFonts w:ascii="宋体" w:hAnsi="宋体" w:eastAsia="宋体"/>
          <w:b/>
          <w:sz w:val="28"/>
          <w:szCs w:val="28"/>
        </w:rPr>
      </w:pPr>
      <w:r>
        <w:rPr>
          <w:rFonts w:hint="eastAsia" w:ascii="宋体" w:hAnsi="宋体" w:eastAsia="宋体"/>
          <w:b/>
          <w:sz w:val="28"/>
          <w:szCs w:val="28"/>
        </w:rPr>
        <w:t>不可抗力事件处理</w:t>
      </w:r>
    </w:p>
    <w:p>
      <w:pPr>
        <w:tabs>
          <w:tab w:val="left" w:pos="0"/>
        </w:tabs>
        <w:spacing w:line="360" w:lineRule="auto"/>
        <w:ind w:firstLine="560" w:firstLineChars="200"/>
        <w:rPr>
          <w:rFonts w:ascii="宋体" w:hAnsi="宋体" w:eastAsia="宋体"/>
          <w:sz w:val="28"/>
          <w:szCs w:val="28"/>
        </w:rPr>
      </w:pPr>
      <w:r>
        <w:rPr>
          <w:rFonts w:hint="eastAsia" w:ascii="宋体" w:hAnsi="宋体" w:eastAsia="宋体"/>
          <w:sz w:val="28"/>
          <w:szCs w:val="28"/>
        </w:rPr>
        <w:t>1、在合同有效期内，任何一方因不可抗力事件导致不能履行合同，则合同履行期可延长，其延长期与不可抗力影响期相同。</w:t>
      </w:r>
    </w:p>
    <w:p>
      <w:pPr>
        <w:tabs>
          <w:tab w:val="left" w:pos="0"/>
        </w:tabs>
        <w:spacing w:line="360" w:lineRule="auto"/>
        <w:ind w:firstLine="560" w:firstLineChars="200"/>
        <w:rPr>
          <w:rFonts w:ascii="宋体" w:hAnsi="宋体" w:eastAsia="宋体"/>
          <w:sz w:val="28"/>
          <w:szCs w:val="28"/>
        </w:rPr>
      </w:pPr>
      <w:r>
        <w:rPr>
          <w:rFonts w:hint="eastAsia" w:ascii="宋体" w:hAnsi="宋体" w:eastAsia="宋体"/>
          <w:sz w:val="28"/>
          <w:szCs w:val="28"/>
        </w:rPr>
        <w:t>2、不可抗力事件发生后，应立即通知对方，并寄送有关权威机构出具的证明。</w:t>
      </w:r>
    </w:p>
    <w:p>
      <w:pPr>
        <w:tabs>
          <w:tab w:val="left" w:pos="0"/>
        </w:tabs>
        <w:spacing w:line="360" w:lineRule="auto"/>
        <w:ind w:firstLine="560" w:firstLineChars="200"/>
        <w:rPr>
          <w:rFonts w:ascii="宋体" w:hAnsi="宋体" w:eastAsia="宋体"/>
          <w:sz w:val="28"/>
          <w:szCs w:val="28"/>
        </w:rPr>
      </w:pPr>
      <w:r>
        <w:rPr>
          <w:rFonts w:hint="eastAsia" w:ascii="宋体" w:hAnsi="宋体" w:eastAsia="宋体"/>
          <w:sz w:val="28"/>
          <w:szCs w:val="28"/>
        </w:rPr>
        <w:t>3、不可抗力事件延续XX天以上，双方应通过友好协商，确定是否继续履行合同。</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Pr>
        <w:numPr>
          <w:ilvl w:val="0"/>
          <w:numId w:val="1"/>
        </w:numPr>
        <w:spacing w:line="360" w:lineRule="auto"/>
        <w:rPr>
          <w:rFonts w:ascii="宋体" w:hAnsi="宋体" w:eastAsia="宋体"/>
          <w:b/>
          <w:sz w:val="28"/>
          <w:szCs w:val="28"/>
        </w:rPr>
      </w:pPr>
      <w:bookmarkStart w:id="19" w:name="_Toc225654649"/>
      <w:bookmarkStart w:id="20" w:name="_Toc225244857"/>
      <w:bookmarkStart w:id="21" w:name="_Toc212019599"/>
      <w:bookmarkStart w:id="22" w:name="_Toc211911353"/>
      <w:bookmarkStart w:id="23" w:name="_Toc211854454"/>
      <w:bookmarkStart w:id="24" w:name="_Toc251768867"/>
      <w:bookmarkStart w:id="25" w:name="_Toc185395254"/>
      <w:bookmarkStart w:id="26" w:name="_Toc286993792"/>
      <w:bookmarkStart w:id="27" w:name="_Toc247334846"/>
      <w:bookmarkStart w:id="28" w:name="_Toc225670756"/>
      <w:bookmarkStart w:id="29" w:name="_Toc232492933"/>
      <w:bookmarkStart w:id="30" w:name="_Toc237145411"/>
      <w:bookmarkStart w:id="31" w:name="_Toc238984980"/>
      <w:bookmarkStart w:id="32" w:name="_Toc239233919"/>
      <w:bookmarkStart w:id="33" w:name="_Toc239568423"/>
      <w:bookmarkStart w:id="34" w:name="_Toc241833908"/>
      <w:r>
        <w:rPr>
          <w:rFonts w:hint="eastAsia" w:ascii="宋体" w:hAnsi="宋体" w:eastAsia="宋体"/>
          <w:b/>
          <w:sz w:val="28"/>
          <w:szCs w:val="28"/>
        </w:rPr>
        <w:t>解</w:t>
      </w:r>
      <w:r>
        <w:rPr>
          <w:rFonts w:ascii="宋体" w:hAnsi="宋体" w:eastAsia="宋体"/>
          <w:b/>
          <w:sz w:val="28"/>
          <w:szCs w:val="28"/>
        </w:rPr>
        <w:t>决合同纠纷的方式</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tabs>
          <w:tab w:val="left" w:pos="0"/>
        </w:tabs>
        <w:spacing w:line="360" w:lineRule="auto"/>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在执行本合同中发生的或与本合同有关的争端，双方应通过友好协商解决，经协商在</w:t>
      </w:r>
      <w:r>
        <w:rPr>
          <w:rFonts w:hint="eastAsia" w:ascii="宋体" w:hAnsi="宋体" w:eastAsia="宋体"/>
          <w:sz w:val="28"/>
          <w:szCs w:val="28"/>
        </w:rPr>
        <w:t>XX</w:t>
      </w:r>
      <w:r>
        <w:rPr>
          <w:rFonts w:ascii="宋体" w:hAnsi="宋体" w:eastAsia="宋体"/>
          <w:sz w:val="28"/>
          <w:szCs w:val="28"/>
        </w:rPr>
        <w:t>天内不能达成协议时，应提交仲裁委员会仲裁。</w:t>
      </w:r>
    </w:p>
    <w:p>
      <w:pPr>
        <w:tabs>
          <w:tab w:val="left" w:pos="0"/>
        </w:tabs>
        <w:spacing w:line="360" w:lineRule="auto"/>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仲裁裁决应为最终决定，并对双方具有约束力。</w:t>
      </w:r>
    </w:p>
    <w:p>
      <w:pPr>
        <w:tabs>
          <w:tab w:val="left" w:pos="0"/>
        </w:tabs>
        <w:spacing w:line="360" w:lineRule="auto"/>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 xml:space="preserve">除另有裁决外，仲裁费应由败诉方负担。 </w:t>
      </w:r>
    </w:p>
    <w:p>
      <w:pPr>
        <w:tabs>
          <w:tab w:val="left" w:pos="0"/>
        </w:tabs>
        <w:spacing w:line="360" w:lineRule="auto"/>
        <w:ind w:firstLine="560" w:firstLineChars="200"/>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 xml:space="preserve">在仲裁期间，除正在进行仲裁部分外，合同其他部分继续执行。  </w:t>
      </w:r>
    </w:p>
    <w:p>
      <w:pPr>
        <w:numPr>
          <w:ilvl w:val="0"/>
          <w:numId w:val="1"/>
        </w:numPr>
        <w:spacing w:line="360" w:lineRule="auto"/>
        <w:rPr>
          <w:rFonts w:ascii="宋体" w:hAnsi="宋体" w:eastAsia="宋体"/>
          <w:b/>
          <w:sz w:val="28"/>
          <w:szCs w:val="28"/>
        </w:rPr>
      </w:pPr>
      <w:bookmarkStart w:id="35" w:name="_Toc225670757"/>
      <w:bookmarkStart w:id="36" w:name="_Toc211854455"/>
      <w:bookmarkStart w:id="37" w:name="_Toc286993793"/>
      <w:bookmarkStart w:id="38" w:name="_Toc225244858"/>
      <w:bookmarkStart w:id="39" w:name="_Toc238984981"/>
      <w:bookmarkStart w:id="40" w:name="_Toc212019600"/>
      <w:bookmarkStart w:id="41" w:name="_Toc239568424"/>
      <w:bookmarkStart w:id="42" w:name="_Toc225654650"/>
      <w:bookmarkStart w:id="43" w:name="_Toc247334847"/>
      <w:bookmarkStart w:id="44" w:name="_Toc232492934"/>
      <w:bookmarkStart w:id="45" w:name="_Toc282696231"/>
      <w:bookmarkStart w:id="46" w:name="_Toc185395255"/>
      <w:bookmarkStart w:id="47" w:name="_Toc241833909"/>
      <w:bookmarkStart w:id="48" w:name="_Toc211911354"/>
      <w:bookmarkStart w:id="49" w:name="_Toc251768868"/>
      <w:bookmarkStart w:id="50" w:name="_Toc237145412"/>
      <w:bookmarkStart w:id="51" w:name="_Toc283019219"/>
      <w:bookmarkStart w:id="52" w:name="_Toc239233920"/>
      <w:r>
        <w:rPr>
          <w:rFonts w:ascii="宋体" w:hAnsi="宋体" w:eastAsia="宋体"/>
          <w:b/>
          <w:sz w:val="28"/>
          <w:szCs w:val="28"/>
        </w:rPr>
        <w:t>合同</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hint="eastAsia" w:ascii="宋体" w:hAnsi="宋体" w:eastAsia="宋体"/>
          <w:b/>
          <w:sz w:val="28"/>
          <w:szCs w:val="28"/>
        </w:rPr>
        <w:t>生效及其他</w:t>
      </w:r>
    </w:p>
    <w:p>
      <w:pPr>
        <w:pStyle w:val="25"/>
        <w:spacing w:line="360" w:lineRule="auto"/>
        <w:ind w:firstLine="560"/>
        <w:rPr>
          <w:rFonts w:ascii="宋体" w:hAnsi="宋体"/>
          <w:sz w:val="28"/>
          <w:szCs w:val="28"/>
        </w:rPr>
      </w:pPr>
      <w:r>
        <w:rPr>
          <w:rFonts w:hint="eastAsia" w:ascii="宋体" w:hAnsi="宋体"/>
          <w:sz w:val="28"/>
          <w:szCs w:val="28"/>
        </w:rPr>
        <w:t>1、合同经双方法定代表人或授权委托代理人签字并加盖单位公章后生效。</w:t>
      </w:r>
    </w:p>
    <w:p>
      <w:pPr>
        <w:pStyle w:val="25"/>
        <w:spacing w:line="360" w:lineRule="auto"/>
        <w:ind w:firstLine="560"/>
        <w:rPr>
          <w:rFonts w:ascii="宋体" w:hAnsi="宋体"/>
          <w:sz w:val="28"/>
          <w:szCs w:val="28"/>
        </w:rPr>
      </w:pPr>
      <w:r>
        <w:rPr>
          <w:rFonts w:hint="eastAsia" w:ascii="宋体" w:hAnsi="宋体"/>
          <w:sz w:val="28"/>
          <w:szCs w:val="28"/>
        </w:rPr>
        <w:t>2、合同执行中涉及采购资金和采购内容修改或补充的，由甲、乙双方协商，并签订书面补充协议，方可作为主合同不可分割的一部分。</w:t>
      </w:r>
    </w:p>
    <w:p>
      <w:pPr>
        <w:pStyle w:val="25"/>
        <w:spacing w:line="360" w:lineRule="auto"/>
        <w:ind w:firstLine="560"/>
        <w:rPr>
          <w:rFonts w:ascii="宋体" w:hAnsi="宋体"/>
          <w:sz w:val="28"/>
          <w:szCs w:val="28"/>
        </w:rPr>
      </w:pPr>
      <w:r>
        <w:rPr>
          <w:rFonts w:hint="eastAsia" w:ascii="宋体" w:hAnsi="宋体"/>
          <w:sz w:val="28"/>
          <w:szCs w:val="28"/>
        </w:rPr>
        <w:t>3、本合同一式XX份，自双方签章之日起起效。甲方XX份，乙方XX份，具有同等法律效力。</w:t>
      </w:r>
    </w:p>
    <w:p>
      <w:pPr>
        <w:numPr>
          <w:ilvl w:val="0"/>
          <w:numId w:val="1"/>
        </w:numPr>
        <w:spacing w:line="360" w:lineRule="auto"/>
        <w:rPr>
          <w:rFonts w:ascii="宋体" w:hAnsi="宋体" w:eastAsia="宋体"/>
          <w:b/>
          <w:sz w:val="28"/>
          <w:szCs w:val="28"/>
        </w:rPr>
      </w:pPr>
      <w:r>
        <w:rPr>
          <w:rFonts w:hint="eastAsia" w:ascii="宋体" w:hAnsi="宋体" w:eastAsia="宋体"/>
          <w:b/>
          <w:sz w:val="28"/>
          <w:szCs w:val="28"/>
        </w:rPr>
        <w:t>附件</w:t>
      </w:r>
    </w:p>
    <w:p>
      <w:pPr>
        <w:pStyle w:val="25"/>
        <w:spacing w:line="360" w:lineRule="auto"/>
        <w:ind w:firstLine="560"/>
        <w:rPr>
          <w:rFonts w:ascii="宋体" w:hAnsi="宋体"/>
          <w:sz w:val="28"/>
          <w:szCs w:val="28"/>
        </w:rPr>
      </w:pPr>
      <w:r>
        <w:rPr>
          <w:rFonts w:hint="eastAsia" w:ascii="宋体" w:hAnsi="宋体"/>
          <w:sz w:val="28"/>
          <w:szCs w:val="28"/>
        </w:rPr>
        <w:t>1、项目招标文件</w:t>
      </w:r>
    </w:p>
    <w:p>
      <w:pPr>
        <w:pStyle w:val="25"/>
        <w:spacing w:line="360" w:lineRule="auto"/>
        <w:ind w:firstLine="560"/>
        <w:rPr>
          <w:rFonts w:ascii="宋体" w:hAnsi="宋体"/>
          <w:sz w:val="28"/>
          <w:szCs w:val="28"/>
        </w:rPr>
      </w:pPr>
      <w:r>
        <w:rPr>
          <w:rFonts w:hint="eastAsia" w:ascii="宋体" w:hAnsi="宋体"/>
          <w:sz w:val="28"/>
          <w:szCs w:val="28"/>
        </w:rPr>
        <w:t>2、项目修改澄清文件</w:t>
      </w:r>
    </w:p>
    <w:p>
      <w:pPr>
        <w:pStyle w:val="25"/>
        <w:spacing w:line="360" w:lineRule="auto"/>
        <w:ind w:firstLine="560"/>
        <w:rPr>
          <w:rFonts w:ascii="宋体" w:hAnsi="宋体"/>
          <w:sz w:val="28"/>
          <w:szCs w:val="28"/>
        </w:rPr>
      </w:pPr>
      <w:r>
        <w:rPr>
          <w:rFonts w:hint="eastAsia" w:ascii="宋体" w:hAnsi="宋体"/>
          <w:sz w:val="28"/>
          <w:szCs w:val="28"/>
        </w:rPr>
        <w:t>3、项目投标文件</w:t>
      </w:r>
    </w:p>
    <w:p>
      <w:pPr>
        <w:pStyle w:val="25"/>
        <w:spacing w:line="360" w:lineRule="auto"/>
        <w:ind w:firstLine="560"/>
        <w:rPr>
          <w:rFonts w:ascii="宋体" w:hAnsi="宋体"/>
          <w:sz w:val="28"/>
          <w:szCs w:val="28"/>
        </w:rPr>
      </w:pPr>
      <w:r>
        <w:rPr>
          <w:rFonts w:hint="eastAsia" w:ascii="宋体" w:hAnsi="宋体"/>
          <w:sz w:val="28"/>
          <w:szCs w:val="28"/>
        </w:rPr>
        <w:t>4、成交通知书</w:t>
      </w:r>
    </w:p>
    <w:p>
      <w:pPr>
        <w:pStyle w:val="25"/>
        <w:spacing w:line="360" w:lineRule="auto"/>
        <w:ind w:firstLine="560"/>
        <w:rPr>
          <w:rFonts w:ascii="宋体" w:hAnsi="宋体"/>
          <w:sz w:val="28"/>
          <w:szCs w:val="28"/>
        </w:rPr>
      </w:pPr>
      <w:r>
        <w:rPr>
          <w:rFonts w:hint="eastAsia" w:ascii="宋体" w:hAnsi="宋体"/>
          <w:sz w:val="28"/>
          <w:szCs w:val="28"/>
        </w:rPr>
        <w:t>5、其他</w:t>
      </w:r>
    </w:p>
    <w:p>
      <w:pPr>
        <w:spacing w:line="360" w:lineRule="auto"/>
        <w:rPr>
          <w:rFonts w:ascii="宋体" w:hAnsi="宋体" w:eastAsia="宋体"/>
          <w:sz w:val="28"/>
          <w:szCs w:val="28"/>
        </w:rPr>
      </w:pPr>
    </w:p>
    <w:p>
      <w:pPr>
        <w:spacing w:line="400" w:lineRule="exact"/>
        <w:ind w:firstLine="560" w:firstLineChars="200"/>
        <w:rPr>
          <w:rFonts w:ascii="宋体" w:hAnsi="宋体" w:eastAsia="宋体"/>
          <w:sz w:val="28"/>
          <w:szCs w:val="28"/>
        </w:rPr>
      </w:pPr>
      <w:r>
        <w:rPr>
          <w:rFonts w:hint="eastAsia" w:ascii="宋体" w:hAnsi="宋体" w:eastAsia="宋体"/>
          <w:sz w:val="28"/>
          <w:szCs w:val="28"/>
        </w:rPr>
        <w:t>甲方：   （盖章）</w:t>
      </w:r>
      <w:r>
        <w:rPr>
          <w:rFonts w:ascii="宋体" w:hAnsi="宋体" w:eastAsia="宋体"/>
          <w:sz w:val="28"/>
          <w:szCs w:val="28"/>
        </w:rPr>
        <w:t xml:space="preserve">   </w:t>
      </w:r>
      <w:r>
        <w:rPr>
          <w:rFonts w:ascii="宋体" w:hAnsi="宋体" w:eastAsia="宋体"/>
          <w:sz w:val="28"/>
          <w:szCs w:val="28"/>
        </w:rPr>
        <w:tab/>
      </w:r>
      <w:r>
        <w:rPr>
          <w:rFonts w:ascii="宋体" w:hAnsi="宋体" w:eastAsia="宋体"/>
          <w:sz w:val="28"/>
          <w:szCs w:val="28"/>
        </w:rPr>
        <w:tab/>
      </w:r>
      <w:r>
        <w:rPr>
          <w:rFonts w:ascii="宋体" w:hAnsi="宋体" w:eastAsia="宋体"/>
          <w:sz w:val="28"/>
          <w:szCs w:val="28"/>
        </w:rPr>
        <w:tab/>
      </w:r>
      <w:r>
        <w:rPr>
          <w:rFonts w:ascii="宋体" w:hAnsi="宋体" w:eastAsia="宋体"/>
          <w:sz w:val="28"/>
          <w:szCs w:val="28"/>
        </w:rPr>
        <w:t xml:space="preserve">    </w:t>
      </w:r>
      <w:r>
        <w:rPr>
          <w:rFonts w:hint="eastAsia" w:ascii="宋体" w:hAnsi="宋体" w:eastAsia="宋体"/>
          <w:sz w:val="28"/>
          <w:szCs w:val="28"/>
        </w:rPr>
        <w:t xml:space="preserve">   乙方：</w:t>
      </w:r>
      <w:r>
        <w:rPr>
          <w:rFonts w:ascii="宋体" w:hAnsi="宋体" w:eastAsia="宋体"/>
          <w:sz w:val="28"/>
          <w:szCs w:val="28"/>
        </w:rPr>
        <w:t xml:space="preserve">   </w:t>
      </w:r>
      <w:r>
        <w:rPr>
          <w:rFonts w:hint="eastAsia" w:ascii="宋体" w:hAnsi="宋体" w:eastAsia="宋体"/>
          <w:sz w:val="28"/>
          <w:szCs w:val="28"/>
        </w:rPr>
        <w:t>（盖章）</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法定代表人（授权代表）：</w:t>
      </w:r>
      <w:r>
        <w:rPr>
          <w:rFonts w:ascii="宋体" w:hAnsi="宋体" w:eastAsia="宋体"/>
          <w:sz w:val="28"/>
          <w:szCs w:val="28"/>
        </w:rPr>
        <w:t xml:space="preserve">            </w:t>
      </w:r>
      <w:r>
        <w:rPr>
          <w:rFonts w:hint="eastAsia" w:ascii="宋体" w:hAnsi="宋体" w:eastAsia="宋体"/>
          <w:sz w:val="28"/>
          <w:szCs w:val="28"/>
        </w:rPr>
        <w:t>法定代表人（分支机构负责人）：</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地</w:t>
      </w:r>
      <w:r>
        <w:rPr>
          <w:rFonts w:ascii="宋体" w:hAnsi="宋体" w:eastAsia="宋体"/>
          <w:sz w:val="28"/>
          <w:szCs w:val="28"/>
        </w:rPr>
        <w:t xml:space="preserve">    </w:t>
      </w:r>
      <w:r>
        <w:rPr>
          <w:rFonts w:hint="eastAsia" w:ascii="宋体" w:hAnsi="宋体" w:eastAsia="宋体"/>
          <w:sz w:val="28"/>
          <w:szCs w:val="28"/>
        </w:rPr>
        <w:t>址：</w:t>
      </w:r>
      <w:r>
        <w:rPr>
          <w:rFonts w:ascii="宋体" w:hAnsi="宋体" w:eastAsia="宋体"/>
          <w:sz w:val="28"/>
          <w:szCs w:val="28"/>
        </w:rPr>
        <w:t xml:space="preserve">                         </w:t>
      </w:r>
      <w:r>
        <w:rPr>
          <w:rFonts w:hint="eastAsia" w:ascii="宋体" w:hAnsi="宋体" w:eastAsia="宋体"/>
          <w:sz w:val="28"/>
          <w:szCs w:val="28"/>
        </w:rPr>
        <w:t>地</w:t>
      </w:r>
      <w:r>
        <w:rPr>
          <w:rFonts w:ascii="宋体" w:hAnsi="宋体" w:eastAsia="宋体"/>
          <w:sz w:val="28"/>
          <w:szCs w:val="28"/>
        </w:rPr>
        <w:t xml:space="preserve">    </w:t>
      </w:r>
      <w:r>
        <w:rPr>
          <w:rFonts w:hint="eastAsia" w:ascii="宋体" w:hAnsi="宋体" w:eastAsia="宋体"/>
          <w:sz w:val="28"/>
          <w:szCs w:val="28"/>
        </w:rPr>
        <w:t>址：</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开户银行：</w:t>
      </w:r>
      <w:r>
        <w:rPr>
          <w:rFonts w:ascii="宋体" w:hAnsi="宋体" w:eastAsia="宋体"/>
          <w:sz w:val="28"/>
          <w:szCs w:val="28"/>
        </w:rPr>
        <w:t xml:space="preserve">                         </w:t>
      </w:r>
      <w:r>
        <w:rPr>
          <w:rFonts w:hint="eastAsia" w:ascii="宋体" w:hAnsi="宋体" w:eastAsia="宋体"/>
          <w:sz w:val="28"/>
          <w:szCs w:val="28"/>
        </w:rPr>
        <w:t>开户银行：</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账号：</w:t>
      </w:r>
      <w:r>
        <w:rPr>
          <w:rFonts w:ascii="宋体" w:hAnsi="宋体" w:eastAsia="宋体"/>
          <w:sz w:val="28"/>
          <w:szCs w:val="28"/>
        </w:rPr>
        <w:t xml:space="preserve">                             </w:t>
      </w:r>
      <w:r>
        <w:rPr>
          <w:rFonts w:hint="eastAsia" w:ascii="宋体" w:hAnsi="宋体" w:eastAsia="宋体"/>
          <w:sz w:val="28"/>
          <w:szCs w:val="28"/>
        </w:rPr>
        <w:t>账号：</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电</w:t>
      </w:r>
      <w:r>
        <w:rPr>
          <w:rFonts w:ascii="宋体" w:hAnsi="宋体" w:eastAsia="宋体"/>
          <w:sz w:val="28"/>
          <w:szCs w:val="28"/>
        </w:rPr>
        <w:t xml:space="preserve">    </w:t>
      </w:r>
      <w:r>
        <w:rPr>
          <w:rFonts w:hint="eastAsia" w:ascii="宋体" w:hAnsi="宋体" w:eastAsia="宋体"/>
          <w:sz w:val="28"/>
          <w:szCs w:val="28"/>
        </w:rPr>
        <w:t>话：</w:t>
      </w:r>
      <w:r>
        <w:rPr>
          <w:rFonts w:ascii="宋体" w:hAnsi="宋体" w:eastAsia="宋体"/>
          <w:sz w:val="28"/>
          <w:szCs w:val="28"/>
        </w:rPr>
        <w:t xml:space="preserve">                         </w:t>
      </w:r>
      <w:r>
        <w:rPr>
          <w:rFonts w:hint="eastAsia" w:ascii="宋体" w:hAnsi="宋体" w:eastAsia="宋体"/>
          <w:sz w:val="28"/>
          <w:szCs w:val="28"/>
        </w:rPr>
        <w:t>电</w:t>
      </w:r>
      <w:r>
        <w:rPr>
          <w:rFonts w:ascii="宋体" w:hAnsi="宋体" w:eastAsia="宋体"/>
          <w:sz w:val="28"/>
          <w:szCs w:val="28"/>
        </w:rPr>
        <w:t xml:space="preserve">    </w:t>
      </w:r>
      <w:r>
        <w:rPr>
          <w:rFonts w:hint="eastAsia" w:ascii="宋体" w:hAnsi="宋体" w:eastAsia="宋体"/>
          <w:sz w:val="28"/>
          <w:szCs w:val="28"/>
        </w:rPr>
        <w:t>话：</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传</w:t>
      </w:r>
      <w:r>
        <w:rPr>
          <w:rFonts w:ascii="宋体" w:hAnsi="宋体" w:eastAsia="宋体"/>
          <w:sz w:val="28"/>
          <w:szCs w:val="28"/>
        </w:rPr>
        <w:t xml:space="preserve">    </w:t>
      </w:r>
      <w:r>
        <w:rPr>
          <w:rFonts w:hint="eastAsia" w:ascii="宋体" w:hAnsi="宋体" w:eastAsia="宋体"/>
          <w:sz w:val="28"/>
          <w:szCs w:val="28"/>
        </w:rPr>
        <w:t>真：</w:t>
      </w:r>
      <w:r>
        <w:rPr>
          <w:rFonts w:ascii="宋体" w:hAnsi="宋体" w:eastAsia="宋体"/>
          <w:sz w:val="28"/>
          <w:szCs w:val="28"/>
        </w:rPr>
        <w:t xml:space="preserve">                         </w:t>
      </w:r>
      <w:r>
        <w:rPr>
          <w:rFonts w:hint="eastAsia" w:ascii="宋体" w:hAnsi="宋体" w:eastAsia="宋体"/>
          <w:sz w:val="28"/>
          <w:szCs w:val="28"/>
        </w:rPr>
        <w:t>传</w:t>
      </w:r>
      <w:r>
        <w:rPr>
          <w:rFonts w:ascii="宋体" w:hAnsi="宋体" w:eastAsia="宋体"/>
          <w:sz w:val="28"/>
          <w:szCs w:val="28"/>
        </w:rPr>
        <w:t xml:space="preserve">    </w:t>
      </w:r>
      <w:r>
        <w:rPr>
          <w:rFonts w:hint="eastAsia" w:ascii="宋体" w:hAnsi="宋体" w:eastAsia="宋体"/>
          <w:sz w:val="28"/>
          <w:szCs w:val="28"/>
        </w:rPr>
        <w:t>真：</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签约日期：XX年XX月XX日          签约日期：XX年XX月XX日</w:t>
      </w:r>
      <w:r>
        <w:rPr>
          <w:rFonts w:ascii="宋体" w:hAnsi="宋体" w:eastAsia="宋体"/>
          <w:sz w:val="28"/>
          <w:szCs w:val="28"/>
        </w:rPr>
        <w:t xml:space="preserve"> </w:t>
      </w:r>
      <w:r>
        <w:rPr>
          <w:rFonts w:ascii="宋体" w:hAnsi="宋体" w:eastAsia="宋体"/>
          <w:sz w:val="28"/>
          <w:szCs w:val="28"/>
        </w:rPr>
        <w:tab/>
      </w:r>
      <w:r>
        <w:rPr>
          <w:rFonts w:ascii="宋体" w:hAnsi="宋体" w:eastAsia="宋体"/>
          <w:sz w:val="28"/>
          <w:szCs w:val="28"/>
        </w:rPr>
        <w:tab/>
      </w:r>
    </w:p>
    <w:p/>
    <w:p>
      <w:pPr>
        <w:spacing w:beforeLines="100" w:afterLines="100" w:line="360" w:lineRule="auto"/>
        <w:jc w:val="center"/>
        <w:rPr>
          <w:rFonts w:ascii="黑体" w:hAnsi="黑体" w:eastAsia="黑体"/>
          <w:b/>
          <w:szCs w:val="32"/>
        </w:rPr>
      </w:pPr>
      <w:r>
        <w:rPr>
          <w:rFonts w:hint="eastAsia" w:ascii="黑体" w:hAnsi="黑体" w:eastAsia="黑体"/>
          <w:b/>
          <w:szCs w:val="32"/>
        </w:rPr>
        <w:t>第九章  采购项目履约验收标准和要求</w:t>
      </w:r>
    </w:p>
    <w:p>
      <w:pPr>
        <w:spacing w:line="480" w:lineRule="exact"/>
        <w:rPr>
          <w:rFonts w:ascii="宋体"/>
          <w:sz w:val="24"/>
        </w:rPr>
      </w:pPr>
      <w:r>
        <w:rPr>
          <w:rFonts w:hint="eastAsia" w:ascii="宋体"/>
          <w:sz w:val="28"/>
          <w:szCs w:val="28"/>
        </w:rPr>
        <w:t xml:space="preserve">    </w:t>
      </w:r>
      <w:r>
        <w:rPr>
          <w:rFonts w:hint="eastAsia" w:ascii="宋体"/>
          <w:sz w:val="24"/>
        </w:rPr>
        <w:t>项目履约验收标准和要求为：单一来源文件中的相关规定、合同条款要求及相关法律法规或行业规定。</w:t>
      </w:r>
    </w:p>
    <w:p>
      <w:pPr>
        <w:spacing w:line="480" w:lineRule="exact"/>
        <w:ind w:firstLine="480" w:firstLineChars="200"/>
        <w:rPr>
          <w:rFonts w:ascii="宋体" w:hAnsi="宋体"/>
          <w:b/>
          <w:color w:val="FF0000"/>
          <w:sz w:val="24"/>
        </w:rPr>
      </w:pPr>
      <w:r>
        <w:rPr>
          <w:rFonts w:ascii="宋体" w:hAnsi="宋体"/>
          <w:b/>
          <w:color w:val="FF0000"/>
          <w:kern w:val="0"/>
          <w:sz w:val="24"/>
          <w:shd w:val="clear" w:color="auto" w:fill="FFFFFF"/>
        </w:rPr>
        <w:t>项目履约验收工作由采购人负责。</w:t>
      </w:r>
      <w:r>
        <w:rPr>
          <w:rFonts w:hint="eastAsia" w:ascii="宋体"/>
          <w:b/>
          <w:color w:val="FF0000"/>
          <w:sz w:val="24"/>
        </w:rPr>
        <w:t>成交供应商与验收方应严格按照相关法律法规的要求进行验收。</w:t>
      </w:r>
    </w:p>
    <w:p>
      <w:pPr>
        <w:spacing w:line="360" w:lineRule="auto"/>
        <w:ind w:firstLine="640" w:firstLineChars="200"/>
      </w:pPr>
    </w:p>
    <w:p/>
    <w:sectPr>
      <w:headerReference r:id="rId3" w:type="default"/>
      <w:pgSz w:w="11906" w:h="16838"/>
      <w:pgMar w:top="1440" w:right="1286" w:bottom="1440" w:left="1440" w:header="851" w:footer="992" w:gutter="0"/>
      <w:pgNumType w:start="0"/>
      <w:cols w:space="720" w:num="1"/>
      <w:titlePg/>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2892"/>
    <w:rsid w:val="000479C8"/>
    <w:rsid w:val="00075FCC"/>
    <w:rsid w:val="000C31BD"/>
    <w:rsid w:val="001841A5"/>
    <w:rsid w:val="001A30B1"/>
    <w:rsid w:val="001B583F"/>
    <w:rsid w:val="00207184"/>
    <w:rsid w:val="00223DF3"/>
    <w:rsid w:val="002C5EB5"/>
    <w:rsid w:val="002F165F"/>
    <w:rsid w:val="002F543F"/>
    <w:rsid w:val="00327B0A"/>
    <w:rsid w:val="00331F7A"/>
    <w:rsid w:val="003626E4"/>
    <w:rsid w:val="003B5BE7"/>
    <w:rsid w:val="004B4B9F"/>
    <w:rsid w:val="004C15DC"/>
    <w:rsid w:val="004C1B8B"/>
    <w:rsid w:val="004D49DB"/>
    <w:rsid w:val="004F039C"/>
    <w:rsid w:val="004F7F46"/>
    <w:rsid w:val="00504BA0"/>
    <w:rsid w:val="00506436"/>
    <w:rsid w:val="0059310D"/>
    <w:rsid w:val="005C10D6"/>
    <w:rsid w:val="005F7FF1"/>
    <w:rsid w:val="00622A9B"/>
    <w:rsid w:val="006329F4"/>
    <w:rsid w:val="006C4EA9"/>
    <w:rsid w:val="006F30C9"/>
    <w:rsid w:val="00715B6F"/>
    <w:rsid w:val="00780277"/>
    <w:rsid w:val="007B53E6"/>
    <w:rsid w:val="00824219"/>
    <w:rsid w:val="00872976"/>
    <w:rsid w:val="008A3EEE"/>
    <w:rsid w:val="008B2871"/>
    <w:rsid w:val="008F40A1"/>
    <w:rsid w:val="00947C6A"/>
    <w:rsid w:val="0098178C"/>
    <w:rsid w:val="009840BE"/>
    <w:rsid w:val="00996845"/>
    <w:rsid w:val="009D231D"/>
    <w:rsid w:val="009D3E32"/>
    <w:rsid w:val="009E6A10"/>
    <w:rsid w:val="00A543C5"/>
    <w:rsid w:val="00B42F02"/>
    <w:rsid w:val="00B81FDB"/>
    <w:rsid w:val="00BC7C41"/>
    <w:rsid w:val="00C30B0C"/>
    <w:rsid w:val="00C605C2"/>
    <w:rsid w:val="00C96EBF"/>
    <w:rsid w:val="00CB7DEB"/>
    <w:rsid w:val="00D23900"/>
    <w:rsid w:val="00D639D6"/>
    <w:rsid w:val="00D87DAC"/>
    <w:rsid w:val="00E745AF"/>
    <w:rsid w:val="00E868D0"/>
    <w:rsid w:val="00EF206C"/>
    <w:rsid w:val="00F52058"/>
    <w:rsid w:val="00F92892"/>
    <w:rsid w:val="00FB52B2"/>
    <w:rsid w:val="00FD664C"/>
    <w:rsid w:val="7A4A5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
    <w:pPr>
      <w:keepNext/>
      <w:keepLines/>
      <w:spacing w:before="260" w:after="260" w:line="416" w:lineRule="auto"/>
      <w:outlineLvl w:val="1"/>
    </w:pPr>
    <w:rPr>
      <w:rFonts w:ascii="Arial" w:hAnsi="Arial" w:eastAsia="黑体"/>
      <w:b/>
      <w:bCs/>
      <w:szCs w:val="32"/>
    </w:rPr>
  </w:style>
  <w:style w:type="character" w:default="1" w:styleId="11">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18"/>
    <w:qFormat/>
    <w:uiPriority w:val="0"/>
    <w:pPr>
      <w:ind w:firstLine="420"/>
    </w:pPr>
    <w:rPr>
      <w:rFonts w:eastAsia="宋体" w:asciiTheme="minorHAnsi" w:hAnsiTheme="minorHAnsi" w:cstheme="minorBidi"/>
      <w:sz w:val="24"/>
      <w:szCs w:val="22"/>
    </w:rPr>
  </w:style>
  <w:style w:type="paragraph" w:styleId="5">
    <w:name w:val="Body Text Indent"/>
    <w:basedOn w:val="1"/>
    <w:link w:val="28"/>
    <w:uiPriority w:val="0"/>
    <w:pPr>
      <w:ind w:firstLine="720"/>
    </w:pPr>
    <w:rPr>
      <w:rFonts w:asciiTheme="minorHAnsi" w:hAnsiTheme="minorHAnsi" w:eastAsiaTheme="minorEastAsia" w:cstheme="minorBidi"/>
      <w:szCs w:val="22"/>
    </w:rPr>
  </w:style>
  <w:style w:type="paragraph" w:styleId="6">
    <w:name w:val="Body Text Indent 2"/>
    <w:basedOn w:val="1"/>
    <w:link w:val="29"/>
    <w:uiPriority w:val="0"/>
    <w:pPr>
      <w:ind w:firstLine="630"/>
    </w:pPr>
    <w:rPr>
      <w:rFonts w:asciiTheme="minorHAnsi" w:hAnsiTheme="minorHAnsi" w:eastAsiaTheme="minorEastAsia" w:cstheme="minorBidi"/>
      <w:szCs w:val="22"/>
    </w:rPr>
  </w:style>
  <w:style w:type="paragraph" w:styleId="7">
    <w:name w:val="footer"/>
    <w:basedOn w:val="1"/>
    <w:link w:val="16"/>
    <w:unhideWhenUsed/>
    <w:uiPriority w:val="0"/>
    <w:pPr>
      <w:tabs>
        <w:tab w:val="center" w:pos="4153"/>
        <w:tab w:val="right" w:pos="8306"/>
      </w:tabs>
      <w:snapToGrid w:val="0"/>
      <w:jc w:val="left"/>
    </w:pPr>
    <w:rPr>
      <w:sz w:val="18"/>
      <w:szCs w:val="18"/>
    </w:rPr>
  </w:style>
  <w:style w:type="paragraph" w:styleId="8">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0"/>
    <w:pPr>
      <w:spacing w:before="120" w:after="120" w:line="360" w:lineRule="auto"/>
      <w:ind w:firstLine="180" w:firstLineChars="75"/>
    </w:pPr>
    <w:rPr>
      <w:rFonts w:eastAsia="宋体"/>
      <w:bCs/>
      <w:caps/>
      <w:sz w:val="24"/>
    </w:rPr>
  </w:style>
  <w:style w:type="paragraph" w:styleId="10">
    <w:name w:val="toc 2"/>
    <w:basedOn w:val="1"/>
    <w:next w:val="1"/>
    <w:uiPriority w:val="0"/>
    <w:pPr>
      <w:tabs>
        <w:tab w:val="right" w:leader="dot" w:pos="9175"/>
      </w:tabs>
      <w:ind w:left="210"/>
    </w:pPr>
    <w:rPr>
      <w:rFonts w:ascii="黑体" w:eastAsia="宋体"/>
      <w:b/>
      <w:smallCaps/>
      <w:sz w:val="28"/>
      <w:szCs w:val="32"/>
    </w:rPr>
  </w:style>
  <w:style w:type="character" w:styleId="12">
    <w:name w:val="page number"/>
    <w:basedOn w:val="11"/>
    <w:uiPriority w:val="0"/>
  </w:style>
  <w:style w:type="character" w:styleId="13">
    <w:name w:val="Hyperlink"/>
    <w:basedOn w:val="11"/>
    <w:uiPriority w:val="99"/>
    <w:rPr>
      <w:color w:val="333333"/>
      <w:u w:val="none"/>
    </w:rPr>
  </w:style>
  <w:style w:type="character" w:customStyle="1" w:styleId="15">
    <w:name w:val="页眉 Char"/>
    <w:basedOn w:val="11"/>
    <w:link w:val="8"/>
    <w:uiPriority w:val="99"/>
    <w:rPr>
      <w:sz w:val="18"/>
      <w:szCs w:val="18"/>
    </w:rPr>
  </w:style>
  <w:style w:type="character" w:customStyle="1" w:styleId="16">
    <w:name w:val="页脚 Char"/>
    <w:basedOn w:val="11"/>
    <w:link w:val="7"/>
    <w:semiHidden/>
    <w:uiPriority w:val="99"/>
    <w:rPr>
      <w:sz w:val="18"/>
      <w:szCs w:val="18"/>
    </w:rPr>
  </w:style>
  <w:style w:type="character" w:customStyle="1" w:styleId="17">
    <w:name w:val="标题 2 Char"/>
    <w:basedOn w:val="11"/>
    <w:link w:val="3"/>
    <w:uiPriority w:val="9"/>
    <w:rPr>
      <w:rFonts w:ascii="Arial" w:hAnsi="Arial" w:eastAsia="黑体" w:cs="Times New Roman"/>
      <w:b/>
      <w:bCs/>
      <w:sz w:val="32"/>
      <w:szCs w:val="32"/>
    </w:rPr>
  </w:style>
  <w:style w:type="character" w:customStyle="1" w:styleId="18">
    <w:name w:val="正文缩进 Char"/>
    <w:link w:val="4"/>
    <w:uiPriority w:val="0"/>
    <w:rPr>
      <w:rFonts w:eastAsia="宋体"/>
      <w:sz w:val="24"/>
    </w:rPr>
  </w:style>
  <w:style w:type="paragraph" w:customStyle="1" w:styleId="19">
    <w:name w:val="样式 首行缩进:  2 字符"/>
    <w:basedOn w:val="1"/>
    <w:uiPriority w:val="0"/>
    <w:pPr>
      <w:spacing w:line="400" w:lineRule="exact"/>
      <w:ind w:firstLine="200" w:firstLineChars="200"/>
    </w:pPr>
    <w:rPr>
      <w:rFonts w:eastAsia="宋体" w:cs="宋体"/>
      <w:sz w:val="24"/>
    </w:rPr>
  </w:style>
  <w:style w:type="paragraph" w:customStyle="1" w:styleId="20">
    <w:name w:val="正文首行缩进两字符"/>
    <w:basedOn w:val="1"/>
    <w:uiPriority w:val="0"/>
    <w:pPr>
      <w:spacing w:line="360" w:lineRule="auto"/>
      <w:ind w:firstLine="200" w:firstLineChars="200"/>
    </w:pPr>
    <w:rPr>
      <w:rFonts w:eastAsia="宋体"/>
      <w:sz w:val="21"/>
    </w:rPr>
  </w:style>
  <w:style w:type="paragraph" w:customStyle="1" w:styleId="21">
    <w:name w:val="样式"/>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2">
    <w:name w:val="(符号)四标题1.1"/>
    <w:basedOn w:val="1"/>
    <w:uiPriority w:val="0"/>
    <w:pPr>
      <w:tabs>
        <w:tab w:val="left" w:pos="700"/>
      </w:tabs>
      <w:spacing w:line="500" w:lineRule="exact"/>
    </w:pPr>
    <w:rPr>
      <w:rFonts w:ascii="宋体" w:hAnsi="宋体" w:eastAsia="宋体" w:cs="宋体"/>
      <w:color w:val="000000"/>
      <w:kern w:val="0"/>
      <w:sz w:val="24"/>
      <w:szCs w:val="20"/>
    </w:rPr>
  </w:style>
  <w:style w:type="character" w:customStyle="1" w:styleId="23">
    <w:name w:val="标题 1 Char"/>
    <w:basedOn w:val="11"/>
    <w:link w:val="2"/>
    <w:uiPriority w:val="9"/>
    <w:rPr>
      <w:rFonts w:ascii="Times New Roman" w:hAnsi="Times New Roman" w:eastAsia="仿宋_GB2312" w:cs="Times New Roman"/>
      <w:b/>
      <w:bCs/>
      <w:kern w:val="44"/>
      <w:sz w:val="44"/>
      <w:szCs w:val="44"/>
    </w:rPr>
  </w:style>
  <w:style w:type="character" w:customStyle="1" w:styleId="24">
    <w:name w:val="列出段落 Char"/>
    <w:link w:val="25"/>
    <w:uiPriority w:val="0"/>
    <w:rPr>
      <w:rFonts w:ascii="Calibri" w:hAnsi="Calibri"/>
    </w:rPr>
  </w:style>
  <w:style w:type="paragraph" w:customStyle="1" w:styleId="25">
    <w:name w:val="List Paragraph1"/>
    <w:basedOn w:val="1"/>
    <w:link w:val="24"/>
    <w:qFormat/>
    <w:uiPriority w:val="0"/>
    <w:pPr>
      <w:ind w:firstLine="420" w:firstLineChars="200"/>
    </w:pPr>
    <w:rPr>
      <w:rFonts w:ascii="Calibri" w:hAnsi="Calibri" w:eastAsiaTheme="minorEastAsia" w:cstheme="minorBidi"/>
      <w:sz w:val="21"/>
      <w:szCs w:val="22"/>
    </w:rPr>
  </w:style>
  <w:style w:type="character" w:customStyle="1" w:styleId="26">
    <w:name w:val="正文文本缩进 Char"/>
    <w:link w:val="5"/>
    <w:uiPriority w:val="0"/>
    <w:rPr>
      <w:sz w:val="32"/>
    </w:rPr>
  </w:style>
  <w:style w:type="character" w:customStyle="1" w:styleId="27">
    <w:name w:val="正文文本缩进 2 Char"/>
    <w:link w:val="6"/>
    <w:uiPriority w:val="0"/>
    <w:rPr>
      <w:sz w:val="32"/>
    </w:rPr>
  </w:style>
  <w:style w:type="character" w:customStyle="1" w:styleId="28">
    <w:name w:val="正文文本缩进 Char1"/>
    <w:basedOn w:val="11"/>
    <w:link w:val="5"/>
    <w:semiHidden/>
    <w:uiPriority w:val="99"/>
    <w:rPr>
      <w:rFonts w:ascii="Times New Roman" w:hAnsi="Times New Roman" w:eastAsia="仿宋_GB2312" w:cs="Times New Roman"/>
      <w:sz w:val="32"/>
      <w:szCs w:val="24"/>
    </w:rPr>
  </w:style>
  <w:style w:type="character" w:customStyle="1" w:styleId="29">
    <w:name w:val="正文文本缩进 2 Char1"/>
    <w:basedOn w:val="11"/>
    <w:link w:val="6"/>
    <w:semiHidden/>
    <w:uiPriority w:val="99"/>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1136</Words>
  <Characters>6478</Characters>
  <Lines>53</Lines>
  <Paragraphs>15</Paragraphs>
  <TotalTime>125</TotalTime>
  <ScaleCrop>false</ScaleCrop>
  <LinksUpToDate>false</LinksUpToDate>
  <CharactersWithSpaces>7599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2018-09-30T00:28:00Z</dcterms:created>
  <dc:creator>admin</dc:creator>
  <cp:lastModifiedBy>Administrator</cp:lastModifiedBy>
  <dcterms:modified xsi:type="dcterms:W3CDTF">2018-10-08T00:40:21Z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